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CC" w:rsidRPr="00677DDF" w:rsidRDefault="00930FCC" w:rsidP="00D81572">
      <w:pPr>
        <w:pStyle w:val="NoSpacing"/>
        <w:rPr>
          <w:rFonts w:asciiTheme="majorHAnsi" w:hAnsiTheme="majorHAnsi"/>
          <w:b/>
          <w:i/>
          <w:sz w:val="28"/>
          <w:u w:val="single"/>
          <w:lang w:val="en-CA"/>
        </w:rPr>
      </w:pPr>
      <w:bookmarkStart w:id="0" w:name="_GoBack"/>
      <w:bookmarkEnd w:id="0"/>
      <w:r w:rsidRPr="00677DDF">
        <w:rPr>
          <w:rFonts w:asciiTheme="majorHAnsi" w:hAnsiTheme="majorHAnsi"/>
          <w:b/>
          <w:i/>
          <w:sz w:val="28"/>
          <w:u w:val="single"/>
          <w:lang w:val="en-CA"/>
        </w:rPr>
        <w:t>Holistic Model Home –Investment Information:</w:t>
      </w:r>
    </w:p>
    <w:p w:rsidR="00930FCC" w:rsidRPr="002E2E56" w:rsidRDefault="00930FCC" w:rsidP="00D81572">
      <w:pPr>
        <w:pStyle w:val="NoSpacing"/>
        <w:rPr>
          <w:sz w:val="12"/>
          <w:lang w:val="en-CA"/>
        </w:rPr>
      </w:pPr>
    </w:p>
    <w:p w:rsidR="00932358" w:rsidRPr="00932358" w:rsidRDefault="00932358" w:rsidP="00D81572">
      <w:pPr>
        <w:pStyle w:val="NoSpacing"/>
        <w:rPr>
          <w:sz w:val="18"/>
          <w:lang w:val="en-CA"/>
        </w:rPr>
      </w:pPr>
      <w:r w:rsidRPr="00932358">
        <w:rPr>
          <w:sz w:val="18"/>
          <w:lang w:val="en-CA"/>
        </w:rPr>
        <w:t>Note: follow the stars (*) for further details</w:t>
      </w:r>
    </w:p>
    <w:p w:rsidR="00932358" w:rsidRPr="00932358" w:rsidRDefault="00932358" w:rsidP="00D81572">
      <w:pPr>
        <w:pStyle w:val="NoSpacing"/>
        <w:rPr>
          <w:sz w:val="12"/>
          <w:lang w:val="en-CA"/>
        </w:rPr>
      </w:pPr>
    </w:p>
    <w:p w:rsidR="00594EDC" w:rsidRDefault="00594EDC" w:rsidP="00D81572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We are building a Model Home at our Community Prototype Site to showcase the possibilities of an Earthship-Inspired </w:t>
      </w:r>
      <w:r w:rsidRPr="00653C4A">
        <w:rPr>
          <w:i/>
          <w:sz w:val="24"/>
          <w:lang w:val="en-CA"/>
        </w:rPr>
        <w:t>Holistic Home</w:t>
      </w:r>
      <w:r>
        <w:rPr>
          <w:sz w:val="24"/>
          <w:lang w:val="en-CA"/>
        </w:rPr>
        <w:t xml:space="preserve"> in a Northern Climate</w:t>
      </w:r>
      <w:r w:rsidR="008A189B">
        <w:rPr>
          <w:sz w:val="24"/>
          <w:lang w:val="en-CA"/>
        </w:rPr>
        <w:t>, and to provide a solution to a problem that many of us face</w:t>
      </w:r>
      <w:r w:rsidR="0000439A">
        <w:rPr>
          <w:sz w:val="24"/>
          <w:lang w:val="en-CA"/>
        </w:rPr>
        <w:t>.  As conventional housing has failed to keep pace with our rapidly changing world,</w:t>
      </w:r>
      <w:r w:rsidR="008A189B">
        <w:rPr>
          <w:sz w:val="24"/>
          <w:lang w:val="en-CA"/>
        </w:rPr>
        <w:t xml:space="preserve"> we are </w:t>
      </w:r>
      <w:r w:rsidR="0000439A">
        <w:rPr>
          <w:sz w:val="24"/>
          <w:lang w:val="en-CA"/>
        </w:rPr>
        <w:t>vulnerable to circumstances beyond our control.  To address this, we’re offering t</w:t>
      </w:r>
      <w:r>
        <w:rPr>
          <w:sz w:val="24"/>
          <w:lang w:val="en-CA"/>
        </w:rPr>
        <w:t>hese buildings</w:t>
      </w:r>
      <w:r w:rsidR="0000439A">
        <w:rPr>
          <w:sz w:val="24"/>
          <w:lang w:val="en-CA"/>
        </w:rPr>
        <w:t xml:space="preserve"> as</w:t>
      </w:r>
      <w:r>
        <w:rPr>
          <w:sz w:val="24"/>
          <w:lang w:val="en-CA"/>
        </w:rPr>
        <w:t xml:space="preserve"> an extremely viable, affordable &amp; sustainable option.  In the ye</w:t>
      </w:r>
      <w:r w:rsidR="008A189B">
        <w:rPr>
          <w:sz w:val="24"/>
          <w:lang w:val="en-CA"/>
        </w:rPr>
        <w:t xml:space="preserve">ar of 2020 –a time of drastic change- </w:t>
      </w:r>
      <w:r>
        <w:rPr>
          <w:sz w:val="24"/>
          <w:lang w:val="en-CA"/>
        </w:rPr>
        <w:t xml:space="preserve">and </w:t>
      </w:r>
      <w:r w:rsidR="0000439A">
        <w:rPr>
          <w:sz w:val="24"/>
          <w:lang w:val="en-CA"/>
        </w:rPr>
        <w:t xml:space="preserve">we are </w:t>
      </w:r>
      <w:r w:rsidR="008A189B">
        <w:rPr>
          <w:sz w:val="24"/>
          <w:lang w:val="en-CA"/>
        </w:rPr>
        <w:t>presenting a long-desired solution.</w:t>
      </w:r>
    </w:p>
    <w:p w:rsidR="00653C4A" w:rsidRPr="00653C4A" w:rsidRDefault="00653C4A" w:rsidP="00D81572">
      <w:pPr>
        <w:pStyle w:val="NoSpacing"/>
        <w:rPr>
          <w:sz w:val="16"/>
          <w:lang w:val="en-CA"/>
        </w:rPr>
      </w:pPr>
    </w:p>
    <w:p w:rsidR="00A14272" w:rsidRDefault="00A14272" w:rsidP="00A14272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We will be building one of our smaller designs, called the </w:t>
      </w:r>
      <w:r w:rsidRPr="009D34E7">
        <w:rPr>
          <w:i/>
          <w:sz w:val="24"/>
          <w:lang w:val="en-CA"/>
        </w:rPr>
        <w:t>Fibonacci.1</w:t>
      </w:r>
      <w:r w:rsidRPr="00B90A3C">
        <w:rPr>
          <w:sz w:val="24"/>
          <w:lang w:val="en-CA"/>
        </w:rPr>
        <w:t xml:space="preserve"> –single unit, 1 bathroom &amp; a double greenhouse </w:t>
      </w:r>
      <w:r w:rsidRPr="00B90A3C">
        <w:rPr>
          <w:lang w:val="en-CA"/>
        </w:rPr>
        <w:t>(1,100 sq’ in total)</w:t>
      </w:r>
      <w:r>
        <w:rPr>
          <w:sz w:val="24"/>
          <w:lang w:val="en-CA"/>
        </w:rPr>
        <w:t xml:space="preserve">.  This building has the bedroom, kitchen &amp; living area all in the same U-shaped tire wall, with a curtain at the end of the bed for privacy.  The bathroom is in the inner greenhouse, while the outer greenhouse is completely dedicated to growing plants &amp; food.  This design is the smallest in our </w:t>
      </w:r>
      <w:r w:rsidRPr="009D34E7">
        <w:rPr>
          <w:i/>
          <w:sz w:val="24"/>
          <w:lang w:val="en-CA"/>
        </w:rPr>
        <w:t>Fibonacci Collection</w:t>
      </w:r>
      <w:r>
        <w:rPr>
          <w:sz w:val="24"/>
          <w:lang w:val="en-CA"/>
        </w:rPr>
        <w:t xml:space="preserve">, and is an excellent representation of our </w:t>
      </w:r>
      <w:r w:rsidRPr="00C8702E">
        <w:rPr>
          <w:i/>
          <w:sz w:val="24"/>
          <w:lang w:val="en-CA"/>
        </w:rPr>
        <w:t>Holistic Homes</w:t>
      </w:r>
      <w:r>
        <w:rPr>
          <w:sz w:val="24"/>
          <w:lang w:val="en-CA"/>
        </w:rPr>
        <w:t xml:space="preserve"> –it is large enough for a couple or small family to live comfortably, and is financially attain</w:t>
      </w:r>
      <w:r w:rsidR="00AD2F7F">
        <w:rPr>
          <w:sz w:val="24"/>
          <w:lang w:val="en-CA"/>
        </w:rPr>
        <w:t>able for most people</w:t>
      </w:r>
      <w:r>
        <w:rPr>
          <w:sz w:val="24"/>
          <w:lang w:val="en-CA"/>
        </w:rPr>
        <w:t xml:space="preserve">. </w:t>
      </w:r>
    </w:p>
    <w:p w:rsidR="00A14272" w:rsidRPr="00A14272" w:rsidRDefault="00A14272" w:rsidP="00A14272">
      <w:pPr>
        <w:pStyle w:val="NoSpacing"/>
        <w:rPr>
          <w:sz w:val="16"/>
          <w:lang w:val="en-CA"/>
        </w:rPr>
      </w:pPr>
    </w:p>
    <w:p w:rsidR="00A14272" w:rsidRDefault="00A14272" w:rsidP="00D81572">
      <w:pPr>
        <w:pStyle w:val="NoSpacing"/>
        <w:rPr>
          <w:sz w:val="24"/>
          <w:lang w:val="en-CA"/>
        </w:rPr>
      </w:pPr>
      <w:r>
        <w:rPr>
          <w:noProof/>
          <w:sz w:val="24"/>
        </w:rPr>
        <w:drawing>
          <wp:inline distT="0" distB="0" distL="0" distR="0">
            <wp:extent cx="2806700" cy="1614170"/>
            <wp:effectExtent l="19050" t="0" r="0" b="0"/>
            <wp:docPr id="1" name="Picture 1" descr="1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MOD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CA"/>
        </w:rPr>
        <w:t xml:space="preserve">                      </w:t>
      </w:r>
      <w:r>
        <w:rPr>
          <w:noProof/>
          <w:sz w:val="24"/>
        </w:rPr>
        <w:drawing>
          <wp:inline distT="0" distB="0" distL="0" distR="0">
            <wp:extent cx="2703195" cy="1605915"/>
            <wp:effectExtent l="19050" t="0" r="1905" b="0"/>
            <wp:docPr id="4" name="Picture 4" descr="2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MOD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272" w:rsidRPr="00A14272" w:rsidRDefault="00A14272" w:rsidP="00D81572">
      <w:pPr>
        <w:pStyle w:val="NoSpacing"/>
        <w:rPr>
          <w:sz w:val="16"/>
          <w:lang w:val="en-CA"/>
        </w:rPr>
      </w:pPr>
    </w:p>
    <w:p w:rsidR="00706218" w:rsidRDefault="00653C4A" w:rsidP="00D81572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This building </w:t>
      </w:r>
      <w:r w:rsidR="00706218">
        <w:rPr>
          <w:sz w:val="24"/>
          <w:lang w:val="en-CA"/>
        </w:rPr>
        <w:t>require</w:t>
      </w:r>
      <w:r>
        <w:rPr>
          <w:sz w:val="24"/>
          <w:lang w:val="en-CA"/>
        </w:rPr>
        <w:t>s</w:t>
      </w:r>
      <w:r w:rsidR="00706218">
        <w:rPr>
          <w:sz w:val="24"/>
          <w:lang w:val="en-CA"/>
        </w:rPr>
        <w:t xml:space="preserve"> $144,000 to build, and we’re looking for 144 investments of $1,000.  An individual can contribute $1,000</w:t>
      </w:r>
      <w:r w:rsidR="0014329B">
        <w:rPr>
          <w:sz w:val="24"/>
          <w:lang w:val="en-CA"/>
        </w:rPr>
        <w:t xml:space="preserve"> or more to become an investor</w:t>
      </w:r>
      <w:r w:rsidR="00706218">
        <w:rPr>
          <w:sz w:val="24"/>
          <w:lang w:val="en-CA"/>
        </w:rPr>
        <w:t xml:space="preserve"> for this building, and multiple individuals can work together to </w:t>
      </w:r>
      <w:r w:rsidR="00E37AE9">
        <w:rPr>
          <w:sz w:val="24"/>
          <w:lang w:val="en-CA"/>
        </w:rPr>
        <w:t xml:space="preserve">collectively </w:t>
      </w:r>
      <w:r w:rsidR="0014329B">
        <w:rPr>
          <w:sz w:val="24"/>
          <w:lang w:val="en-CA"/>
        </w:rPr>
        <w:t xml:space="preserve">purchase a $1,000 </w:t>
      </w:r>
      <w:r w:rsidR="00706218">
        <w:rPr>
          <w:sz w:val="24"/>
          <w:lang w:val="en-CA"/>
        </w:rPr>
        <w:t>investment.</w:t>
      </w:r>
    </w:p>
    <w:p w:rsidR="000120AE" w:rsidRPr="000120AE" w:rsidRDefault="000120AE" w:rsidP="00D81572">
      <w:pPr>
        <w:pStyle w:val="NoSpacing"/>
        <w:rPr>
          <w:sz w:val="16"/>
          <w:lang w:val="en-CA"/>
        </w:rPr>
      </w:pPr>
    </w:p>
    <w:p w:rsidR="00594EDC" w:rsidRDefault="00594EDC" w:rsidP="00594EDC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>We accept all forms of currency that can be converted into Canadian Dollars (CAD).  As we currently reside in Canada, we will be purchasing building materials with CAD; therefore, your investment/donation will be processed in CAD.</w:t>
      </w:r>
    </w:p>
    <w:p w:rsidR="00706218" w:rsidRPr="00653C4A" w:rsidRDefault="00706218" w:rsidP="00D81572">
      <w:pPr>
        <w:pStyle w:val="NoSpacing"/>
        <w:rPr>
          <w:sz w:val="16"/>
          <w:lang w:val="en-CA"/>
        </w:rPr>
      </w:pPr>
    </w:p>
    <w:p w:rsidR="00653C4A" w:rsidRPr="00653C4A" w:rsidRDefault="006833DE" w:rsidP="00D81572">
      <w:pPr>
        <w:pStyle w:val="NoSpacing"/>
        <w:rPr>
          <w:i/>
          <w:sz w:val="24"/>
          <w:u w:val="single"/>
          <w:lang w:val="en-CA"/>
        </w:rPr>
      </w:pPr>
      <w:r>
        <w:rPr>
          <w:i/>
          <w:sz w:val="24"/>
          <w:u w:val="single"/>
          <w:lang w:val="en-CA"/>
        </w:rPr>
        <w:t xml:space="preserve">For those who invest </w:t>
      </w:r>
      <w:r w:rsidR="00706218" w:rsidRPr="00653C4A">
        <w:rPr>
          <w:i/>
          <w:sz w:val="24"/>
          <w:u w:val="single"/>
          <w:lang w:val="en-CA"/>
        </w:rPr>
        <w:t>$1,000</w:t>
      </w:r>
      <w:r>
        <w:rPr>
          <w:i/>
          <w:sz w:val="24"/>
          <w:u w:val="single"/>
          <w:lang w:val="en-CA"/>
        </w:rPr>
        <w:t xml:space="preserve"> or more</w:t>
      </w:r>
      <w:r w:rsidR="00706218" w:rsidRPr="00653C4A">
        <w:rPr>
          <w:i/>
          <w:sz w:val="24"/>
          <w:u w:val="single"/>
          <w:lang w:val="en-CA"/>
        </w:rPr>
        <w:t xml:space="preserve">, </w:t>
      </w:r>
      <w:r w:rsidR="00653C4A" w:rsidRPr="00653C4A">
        <w:rPr>
          <w:i/>
          <w:sz w:val="24"/>
          <w:u w:val="single"/>
          <w:lang w:val="en-CA"/>
        </w:rPr>
        <w:t>we are offering:</w:t>
      </w:r>
    </w:p>
    <w:p w:rsidR="00653C4A" w:rsidRDefault="00653C4A" w:rsidP="00653C4A">
      <w:pPr>
        <w:pStyle w:val="NoSpacing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21% off the cost for enrollment &amp; participation in our Internship Program *</w:t>
      </w:r>
    </w:p>
    <w:p w:rsidR="00653C4A" w:rsidRDefault="00653C4A" w:rsidP="00653C4A">
      <w:pPr>
        <w:pStyle w:val="NoSpacing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Entry into a draw for the opportunity to name the building **</w:t>
      </w:r>
    </w:p>
    <w:p w:rsidR="00653C4A" w:rsidRDefault="00653C4A" w:rsidP="00653C4A">
      <w:pPr>
        <w:pStyle w:val="NoSpacing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Talking Trees t-shirt (1)</w:t>
      </w:r>
    </w:p>
    <w:p w:rsidR="00653C4A" w:rsidRDefault="00653C4A" w:rsidP="00653C4A">
      <w:pPr>
        <w:pStyle w:val="NoSpacing"/>
        <w:numPr>
          <w:ilvl w:val="1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 xml:space="preserve">Black, White OR Tie Dyed </w:t>
      </w:r>
    </w:p>
    <w:p w:rsidR="00653C4A" w:rsidRPr="00231E2E" w:rsidRDefault="00653C4A" w:rsidP="00D81572">
      <w:pPr>
        <w:pStyle w:val="NoSpacing"/>
        <w:rPr>
          <w:sz w:val="12"/>
          <w:lang w:val="en-CA"/>
        </w:rPr>
      </w:pPr>
    </w:p>
    <w:p w:rsidR="00653C4A" w:rsidRDefault="00653C4A" w:rsidP="00D81572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You will also have the opportunity to </w:t>
      </w:r>
      <w:r w:rsidRPr="00653C4A">
        <w:rPr>
          <w:i/>
          <w:sz w:val="24"/>
          <w:lang w:val="en-CA"/>
        </w:rPr>
        <w:t>choose</w:t>
      </w:r>
      <w:r>
        <w:rPr>
          <w:sz w:val="24"/>
          <w:lang w:val="en-CA"/>
        </w:rPr>
        <w:t xml:space="preserve"> your preferred</w:t>
      </w:r>
      <w:r w:rsidR="00932358">
        <w:rPr>
          <w:sz w:val="24"/>
          <w:lang w:val="en-CA"/>
        </w:rPr>
        <w:t xml:space="preserve"> Return on Investment</w:t>
      </w:r>
      <w:r w:rsidR="008A189B">
        <w:rPr>
          <w:sz w:val="24"/>
          <w:lang w:val="en-CA"/>
        </w:rPr>
        <w:t xml:space="preserve"> (ROI)</w:t>
      </w:r>
      <w:r>
        <w:rPr>
          <w:sz w:val="24"/>
          <w:lang w:val="en-CA"/>
        </w:rPr>
        <w:t xml:space="preserve">.  </w:t>
      </w:r>
    </w:p>
    <w:p w:rsidR="00706218" w:rsidRPr="00653C4A" w:rsidRDefault="00653C4A" w:rsidP="00D81572">
      <w:pPr>
        <w:pStyle w:val="NoSpacing"/>
        <w:rPr>
          <w:i/>
          <w:sz w:val="24"/>
          <w:u w:val="single"/>
          <w:lang w:val="en-CA"/>
        </w:rPr>
      </w:pPr>
      <w:r w:rsidRPr="00653C4A">
        <w:rPr>
          <w:i/>
          <w:sz w:val="24"/>
          <w:u w:val="single"/>
          <w:lang w:val="en-CA"/>
        </w:rPr>
        <w:t>The options are</w:t>
      </w:r>
      <w:r w:rsidR="00706218" w:rsidRPr="00653C4A">
        <w:rPr>
          <w:i/>
          <w:sz w:val="24"/>
          <w:u w:val="single"/>
          <w:lang w:val="en-CA"/>
        </w:rPr>
        <w:t xml:space="preserve"> as follows:</w:t>
      </w:r>
    </w:p>
    <w:p w:rsidR="00706218" w:rsidRDefault="008A13E0" w:rsidP="0052081E">
      <w:pPr>
        <w:pStyle w:val="NoSpacing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0.7</w:t>
      </w:r>
      <w:r w:rsidR="009D34E7">
        <w:rPr>
          <w:sz w:val="24"/>
          <w:lang w:val="en-CA"/>
        </w:rPr>
        <w:t>%</w:t>
      </w:r>
      <w:r>
        <w:rPr>
          <w:sz w:val="24"/>
          <w:lang w:val="en-CA"/>
        </w:rPr>
        <w:t xml:space="preserve"> (1/144</w:t>
      </w:r>
      <w:r w:rsidRPr="008A13E0">
        <w:rPr>
          <w:sz w:val="24"/>
          <w:vertAlign w:val="superscript"/>
          <w:lang w:val="en-CA"/>
        </w:rPr>
        <w:t>th</w:t>
      </w:r>
      <w:r>
        <w:rPr>
          <w:sz w:val="24"/>
          <w:lang w:val="en-CA"/>
        </w:rPr>
        <w:t xml:space="preserve">) </w:t>
      </w:r>
      <w:r w:rsidR="006833DE">
        <w:rPr>
          <w:sz w:val="24"/>
          <w:lang w:val="en-CA"/>
        </w:rPr>
        <w:t>of</w:t>
      </w:r>
      <w:r w:rsidR="009D34E7">
        <w:rPr>
          <w:sz w:val="24"/>
          <w:lang w:val="en-CA"/>
        </w:rPr>
        <w:t xml:space="preserve"> the rental profit</w:t>
      </w:r>
      <w:r w:rsidR="00447BE5">
        <w:rPr>
          <w:sz w:val="24"/>
          <w:lang w:val="en-CA"/>
        </w:rPr>
        <w:t xml:space="preserve">, paid out </w:t>
      </w:r>
      <w:r w:rsidR="006833DE">
        <w:rPr>
          <w:sz w:val="24"/>
          <w:lang w:val="en-CA"/>
        </w:rPr>
        <w:t xml:space="preserve">annually </w:t>
      </w:r>
      <w:r w:rsidR="00447BE5">
        <w:rPr>
          <w:sz w:val="24"/>
          <w:lang w:val="en-CA"/>
        </w:rPr>
        <w:t>for 13</w:t>
      </w:r>
      <w:r w:rsidR="006833DE">
        <w:rPr>
          <w:sz w:val="24"/>
          <w:lang w:val="en-CA"/>
        </w:rPr>
        <w:t xml:space="preserve"> years</w:t>
      </w:r>
      <w:r w:rsidR="001F5DAE">
        <w:rPr>
          <w:sz w:val="24"/>
          <w:lang w:val="en-CA"/>
        </w:rPr>
        <w:t xml:space="preserve"> </w:t>
      </w:r>
      <w:r w:rsidR="004A738A">
        <w:rPr>
          <w:sz w:val="24"/>
          <w:lang w:val="en-CA"/>
        </w:rPr>
        <w:t>*</w:t>
      </w:r>
      <w:r w:rsidR="00653C4A">
        <w:rPr>
          <w:sz w:val="24"/>
          <w:lang w:val="en-CA"/>
        </w:rPr>
        <w:t>**</w:t>
      </w:r>
    </w:p>
    <w:p w:rsidR="00653C4A" w:rsidRPr="002E2E56" w:rsidRDefault="00653C4A" w:rsidP="00653C4A">
      <w:pPr>
        <w:pStyle w:val="NoSpacing"/>
        <w:ind w:left="1080" w:firstLine="360"/>
        <w:rPr>
          <w:b/>
          <w:lang w:val="en-CA"/>
        </w:rPr>
      </w:pPr>
      <w:r w:rsidRPr="002E2E56">
        <w:rPr>
          <w:b/>
          <w:lang w:val="en-CA"/>
        </w:rPr>
        <w:t>OR</w:t>
      </w:r>
    </w:p>
    <w:p w:rsidR="00706218" w:rsidRDefault="00653C4A" w:rsidP="00706218">
      <w:pPr>
        <w:pStyle w:val="NoSpacing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7 night stay in the rental/</w:t>
      </w:r>
      <w:r w:rsidRPr="003B64F8">
        <w:rPr>
          <w:i/>
          <w:sz w:val="24"/>
          <w:lang w:val="en-CA"/>
        </w:rPr>
        <w:t>Holistic Model Home</w:t>
      </w:r>
      <w:r>
        <w:rPr>
          <w:sz w:val="24"/>
          <w:lang w:val="en-CA"/>
        </w:rPr>
        <w:t xml:space="preserve"> </w:t>
      </w:r>
    </w:p>
    <w:p w:rsidR="00653C4A" w:rsidRPr="002E2E56" w:rsidRDefault="00653C4A" w:rsidP="00653C4A">
      <w:pPr>
        <w:pStyle w:val="NoSpacing"/>
        <w:ind w:left="1080" w:firstLine="360"/>
        <w:rPr>
          <w:b/>
          <w:lang w:val="en-CA"/>
        </w:rPr>
      </w:pPr>
      <w:r w:rsidRPr="002E2E56">
        <w:rPr>
          <w:b/>
          <w:lang w:val="en-CA"/>
        </w:rPr>
        <w:t>OR</w:t>
      </w:r>
    </w:p>
    <w:p w:rsidR="00264127" w:rsidRPr="00D6340C" w:rsidRDefault="00B849E7" w:rsidP="00264127">
      <w:pPr>
        <w:pStyle w:val="NoSpacing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Donation</w:t>
      </w:r>
    </w:p>
    <w:p w:rsidR="00D6340C" w:rsidRPr="000D6492" w:rsidRDefault="00D6340C" w:rsidP="00706218">
      <w:pPr>
        <w:pStyle w:val="NoSpacing"/>
        <w:rPr>
          <w:sz w:val="12"/>
          <w:lang w:val="en-CA"/>
        </w:rPr>
      </w:pPr>
    </w:p>
    <w:p w:rsidR="00653C4A" w:rsidRDefault="00CC0B63" w:rsidP="00706218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* </w:t>
      </w:r>
      <w:r w:rsidR="00653C4A">
        <w:rPr>
          <w:sz w:val="24"/>
          <w:lang w:val="en-CA"/>
        </w:rPr>
        <w:t xml:space="preserve">We will be offering an Internship Program as an opportunity to teach people how to build their own </w:t>
      </w:r>
      <w:r w:rsidR="00653C4A" w:rsidRPr="003B64F8">
        <w:rPr>
          <w:i/>
          <w:sz w:val="24"/>
          <w:lang w:val="en-CA"/>
        </w:rPr>
        <w:t>Holistic Home</w:t>
      </w:r>
      <w:r w:rsidR="00653C4A">
        <w:rPr>
          <w:sz w:val="24"/>
          <w:lang w:val="en-CA"/>
        </w:rPr>
        <w:t>, and become a part of the crew that will b</w:t>
      </w:r>
      <w:r w:rsidR="003B64F8">
        <w:rPr>
          <w:sz w:val="24"/>
          <w:lang w:val="en-CA"/>
        </w:rPr>
        <w:t xml:space="preserve">uild this Model Home.  If you </w:t>
      </w:r>
      <w:r w:rsidR="00962231">
        <w:rPr>
          <w:sz w:val="24"/>
          <w:lang w:val="en-CA"/>
        </w:rPr>
        <w:t xml:space="preserve">become an investor </w:t>
      </w:r>
      <w:r w:rsidR="00962231" w:rsidRPr="00962231">
        <w:rPr>
          <w:sz w:val="24"/>
          <w:u w:val="single"/>
          <w:lang w:val="en-CA"/>
        </w:rPr>
        <w:t>and</w:t>
      </w:r>
      <w:r w:rsidR="00962231">
        <w:rPr>
          <w:sz w:val="24"/>
          <w:lang w:val="en-CA"/>
        </w:rPr>
        <w:t xml:space="preserve"> </w:t>
      </w:r>
      <w:r w:rsidR="003B64F8" w:rsidRPr="00962231">
        <w:rPr>
          <w:sz w:val="24"/>
          <w:lang w:val="en-CA"/>
        </w:rPr>
        <w:t>choose</w:t>
      </w:r>
      <w:r w:rsidR="003B64F8">
        <w:rPr>
          <w:sz w:val="24"/>
          <w:lang w:val="en-CA"/>
        </w:rPr>
        <w:t xml:space="preserve"> to participate in this Program, y</w:t>
      </w:r>
      <w:r w:rsidR="00653C4A">
        <w:rPr>
          <w:sz w:val="24"/>
          <w:lang w:val="en-CA"/>
        </w:rPr>
        <w:t xml:space="preserve">ou will receive </w:t>
      </w:r>
      <w:r w:rsidR="003B64F8">
        <w:rPr>
          <w:sz w:val="24"/>
          <w:lang w:val="en-CA"/>
        </w:rPr>
        <w:t>a 21% discount to enroll.</w:t>
      </w:r>
    </w:p>
    <w:p w:rsidR="00706218" w:rsidRPr="003B64F8" w:rsidRDefault="00706218" w:rsidP="00706218">
      <w:pPr>
        <w:pStyle w:val="NoSpacing"/>
        <w:rPr>
          <w:sz w:val="12"/>
          <w:lang w:val="en-CA"/>
        </w:rPr>
      </w:pPr>
    </w:p>
    <w:p w:rsidR="00706206" w:rsidRDefault="00706218" w:rsidP="00706218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** </w:t>
      </w:r>
      <w:r w:rsidR="00653C4A">
        <w:rPr>
          <w:sz w:val="24"/>
          <w:lang w:val="en-CA"/>
        </w:rPr>
        <w:t xml:space="preserve">Each individual or group name will be entered into a draw, and one will be picked at random.  The individual or group who is drawn will be able to name the </w:t>
      </w:r>
      <w:r w:rsidR="00653C4A" w:rsidRPr="003B64F8">
        <w:rPr>
          <w:i/>
          <w:sz w:val="24"/>
          <w:lang w:val="en-CA"/>
        </w:rPr>
        <w:t>Holistic Model Home</w:t>
      </w:r>
      <w:r w:rsidR="00653C4A">
        <w:rPr>
          <w:sz w:val="24"/>
          <w:lang w:val="en-CA"/>
        </w:rPr>
        <w:t>.</w:t>
      </w:r>
    </w:p>
    <w:p w:rsidR="00653C4A" w:rsidRPr="003B64F8" w:rsidRDefault="00653C4A" w:rsidP="00706218">
      <w:pPr>
        <w:pStyle w:val="NoSpacing"/>
        <w:rPr>
          <w:sz w:val="12"/>
          <w:lang w:val="en-CA"/>
        </w:rPr>
      </w:pPr>
    </w:p>
    <w:p w:rsidR="008A189B" w:rsidRDefault="00706206" w:rsidP="00706218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*** </w:t>
      </w:r>
      <w:r w:rsidR="008A189B">
        <w:rPr>
          <w:sz w:val="24"/>
          <w:lang w:val="en-CA"/>
        </w:rPr>
        <w:t>Upon completion, this Model Home will become a rental for nightly, weekly &amp; monthly stays; therefore, this ROI option will be dependent on the rental income for this home.</w:t>
      </w:r>
    </w:p>
    <w:p w:rsidR="001F5DAE" w:rsidRDefault="00447BE5" w:rsidP="00706218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>A</w:t>
      </w:r>
      <w:r w:rsidR="001F5DAE">
        <w:rPr>
          <w:sz w:val="24"/>
          <w:lang w:val="en-CA"/>
        </w:rPr>
        <w:t xml:space="preserve">nnual payouts will be on </w:t>
      </w:r>
      <w:r>
        <w:rPr>
          <w:sz w:val="24"/>
          <w:lang w:val="en-CA"/>
        </w:rPr>
        <w:t>June 21</w:t>
      </w:r>
      <w:r w:rsidRPr="00447BE5">
        <w:rPr>
          <w:sz w:val="24"/>
          <w:vertAlign w:val="superscript"/>
          <w:lang w:val="en-CA"/>
        </w:rPr>
        <w:t>st</w:t>
      </w:r>
      <w:r>
        <w:rPr>
          <w:sz w:val="24"/>
          <w:lang w:val="en-CA"/>
        </w:rPr>
        <w:t xml:space="preserve"> (beginning in</w:t>
      </w:r>
      <w:r w:rsidR="001F5DAE">
        <w:rPr>
          <w:sz w:val="24"/>
          <w:lang w:val="en-CA"/>
        </w:rPr>
        <w:t xml:space="preserve"> 2</w:t>
      </w:r>
      <w:r w:rsidR="00082471">
        <w:rPr>
          <w:sz w:val="24"/>
          <w:lang w:val="en-CA"/>
        </w:rPr>
        <w:t>021 &amp; ending in 2033</w:t>
      </w:r>
      <w:r w:rsidR="001F5DAE">
        <w:rPr>
          <w:sz w:val="24"/>
          <w:lang w:val="en-CA"/>
        </w:rPr>
        <w:t xml:space="preserve">).  </w:t>
      </w:r>
      <w:r w:rsidR="006833DE">
        <w:rPr>
          <w:sz w:val="24"/>
          <w:lang w:val="en-CA"/>
        </w:rPr>
        <w:t>This return is completely dependent on the income for this rental.  A portion (</w:t>
      </w:r>
      <w:r w:rsidR="008A13E0">
        <w:rPr>
          <w:sz w:val="24"/>
          <w:lang w:val="en-CA"/>
        </w:rPr>
        <w:t>$10,400</w:t>
      </w:r>
      <w:r w:rsidR="006833DE">
        <w:rPr>
          <w:sz w:val="24"/>
          <w:lang w:val="en-CA"/>
        </w:rPr>
        <w:t xml:space="preserve">) of the income will go towards maintaining the building &amp; paying the salary of the individual who </w:t>
      </w:r>
      <w:r w:rsidR="00B849E7">
        <w:rPr>
          <w:sz w:val="24"/>
          <w:lang w:val="en-CA"/>
        </w:rPr>
        <w:t xml:space="preserve">takes responsibility </w:t>
      </w:r>
      <w:r w:rsidR="006833DE">
        <w:rPr>
          <w:sz w:val="24"/>
          <w:lang w:val="en-CA"/>
        </w:rPr>
        <w:t xml:space="preserve">for this job.  The </w:t>
      </w:r>
      <w:r w:rsidR="008A13E0">
        <w:rPr>
          <w:sz w:val="24"/>
          <w:lang w:val="en-CA"/>
        </w:rPr>
        <w:t>remainder</w:t>
      </w:r>
      <w:r w:rsidR="006833DE">
        <w:rPr>
          <w:sz w:val="24"/>
          <w:lang w:val="en-CA"/>
        </w:rPr>
        <w:t xml:space="preserve"> of the income for this rental will be divided</w:t>
      </w:r>
      <w:r w:rsidR="008A13E0">
        <w:rPr>
          <w:sz w:val="24"/>
          <w:lang w:val="en-CA"/>
        </w:rPr>
        <w:t xml:space="preserve"> between 144 ways (0.7</w:t>
      </w:r>
      <w:r w:rsidR="00E62E68">
        <w:rPr>
          <w:sz w:val="24"/>
          <w:lang w:val="en-CA"/>
        </w:rPr>
        <w:t>% return per share).</w:t>
      </w:r>
    </w:p>
    <w:p w:rsidR="00930FCC" w:rsidRPr="003B64F8" w:rsidRDefault="00930FCC" w:rsidP="00706218">
      <w:pPr>
        <w:pStyle w:val="NoSpacing"/>
        <w:rPr>
          <w:sz w:val="16"/>
          <w:lang w:val="en-CA"/>
        </w:rPr>
      </w:pPr>
    </w:p>
    <w:p w:rsidR="00930FCC" w:rsidRDefault="00930FCC" w:rsidP="00930FCC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>While we are open to having 144 separate investors, we encourage individuals &amp; groups to purchase multiple shares.  Everything</w:t>
      </w:r>
      <w:r w:rsidR="00677DDF">
        <w:rPr>
          <w:sz w:val="24"/>
          <w:lang w:val="en-CA"/>
        </w:rPr>
        <w:t>*</w:t>
      </w:r>
      <w:r>
        <w:rPr>
          <w:sz w:val="24"/>
          <w:lang w:val="en-CA"/>
        </w:rPr>
        <w:t xml:space="preserve"> mentioned above will still apply, however multiplied based on the amount of shares purchased.</w:t>
      </w:r>
      <w:r w:rsidR="00677DDF">
        <w:rPr>
          <w:sz w:val="24"/>
          <w:lang w:val="en-CA"/>
        </w:rPr>
        <w:t xml:space="preserve"> </w:t>
      </w:r>
    </w:p>
    <w:p w:rsidR="00930FCC" w:rsidRDefault="00930FCC" w:rsidP="00706218">
      <w:pPr>
        <w:pStyle w:val="NoSpacing"/>
        <w:rPr>
          <w:sz w:val="24"/>
          <w:lang w:val="en-CA"/>
        </w:rPr>
      </w:pPr>
      <w:r w:rsidRPr="003B64F8">
        <w:rPr>
          <w:i/>
          <w:sz w:val="24"/>
          <w:u w:val="single"/>
          <w:lang w:val="en-CA"/>
        </w:rPr>
        <w:t>For example</w:t>
      </w:r>
      <w:r>
        <w:rPr>
          <w:sz w:val="24"/>
          <w:lang w:val="en-CA"/>
        </w:rPr>
        <w:t>: If 5 shares are purchased at $5,000, that individual or group would receive:</w:t>
      </w:r>
    </w:p>
    <w:p w:rsidR="003B64F8" w:rsidRPr="003B64F8" w:rsidRDefault="003B64F8" w:rsidP="003B64F8">
      <w:pPr>
        <w:pStyle w:val="NoSpacing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5 entries into the draw to name the building</w:t>
      </w:r>
    </w:p>
    <w:p w:rsidR="00930FCC" w:rsidRDefault="005364A8" w:rsidP="00930FCC">
      <w:pPr>
        <w:pStyle w:val="NoSpacing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5 shares of the rental income **</w:t>
      </w:r>
    </w:p>
    <w:p w:rsidR="003B64F8" w:rsidRPr="002E2E56" w:rsidRDefault="003B64F8" w:rsidP="003B64F8">
      <w:pPr>
        <w:pStyle w:val="NoSpacing"/>
        <w:ind w:left="1080" w:firstLine="360"/>
        <w:rPr>
          <w:b/>
          <w:lang w:val="en-CA"/>
        </w:rPr>
      </w:pPr>
      <w:r w:rsidRPr="002E2E56">
        <w:rPr>
          <w:b/>
          <w:lang w:val="en-CA"/>
        </w:rPr>
        <w:t>OR</w:t>
      </w:r>
    </w:p>
    <w:p w:rsidR="00930FCC" w:rsidRDefault="003B64F8" w:rsidP="00930FCC">
      <w:pPr>
        <w:pStyle w:val="NoSpacing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3</w:t>
      </w:r>
      <w:r w:rsidR="00E37AE9">
        <w:rPr>
          <w:sz w:val="24"/>
          <w:lang w:val="en-CA"/>
        </w:rPr>
        <w:t>5 nights in the rental</w:t>
      </w:r>
    </w:p>
    <w:p w:rsidR="00264127" w:rsidRPr="003B64F8" w:rsidRDefault="00264127" w:rsidP="00264127">
      <w:pPr>
        <w:pStyle w:val="NoSpacing"/>
        <w:rPr>
          <w:sz w:val="12"/>
          <w:lang w:val="en-CA"/>
        </w:rPr>
      </w:pPr>
    </w:p>
    <w:p w:rsidR="00677DDF" w:rsidRDefault="00677DDF" w:rsidP="00706218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* The only aspects that </w:t>
      </w:r>
      <w:r w:rsidRPr="00264127">
        <w:rPr>
          <w:sz w:val="24"/>
          <w:u w:val="single"/>
          <w:lang w:val="en-CA"/>
        </w:rPr>
        <w:t>do not change</w:t>
      </w:r>
      <w:r>
        <w:rPr>
          <w:sz w:val="24"/>
          <w:lang w:val="en-CA"/>
        </w:rPr>
        <w:t xml:space="preserve"> when purchasing multiple shares is the 21% discount for the Internship Program, and the t-shirt.</w:t>
      </w:r>
    </w:p>
    <w:p w:rsidR="005364A8" w:rsidRPr="005364A8" w:rsidRDefault="005364A8" w:rsidP="00706218">
      <w:pPr>
        <w:pStyle w:val="NoSpacing"/>
        <w:rPr>
          <w:sz w:val="12"/>
          <w:lang w:val="en-CA"/>
        </w:rPr>
      </w:pPr>
    </w:p>
    <w:p w:rsidR="005364A8" w:rsidRPr="0052081E" w:rsidRDefault="005364A8" w:rsidP="005364A8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>** Example: If the return for one year is $300, purchasing 5 shares means that year’s return is multiplied by 5 ($1,500)</w:t>
      </w:r>
      <w:r w:rsidR="00932358">
        <w:rPr>
          <w:sz w:val="24"/>
          <w:lang w:val="en-CA"/>
        </w:rPr>
        <w:t xml:space="preserve">. </w:t>
      </w:r>
    </w:p>
    <w:p w:rsidR="00952CD0" w:rsidRPr="00B30B0B" w:rsidRDefault="00952CD0" w:rsidP="00706206">
      <w:pPr>
        <w:pStyle w:val="NoSpacing"/>
        <w:rPr>
          <w:sz w:val="16"/>
          <w:lang w:val="en-CA"/>
        </w:rPr>
      </w:pPr>
    </w:p>
    <w:p w:rsidR="00264127" w:rsidRDefault="003B64F8" w:rsidP="003B64F8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If you’re interested in becoming a </w:t>
      </w:r>
      <w:r w:rsidRPr="009D34E7">
        <w:rPr>
          <w:i/>
          <w:sz w:val="24"/>
          <w:lang w:val="en-CA"/>
        </w:rPr>
        <w:t>Talking Trees Holistic Model Home Investor</w:t>
      </w:r>
      <w:r>
        <w:rPr>
          <w:sz w:val="24"/>
          <w:lang w:val="en-CA"/>
        </w:rPr>
        <w:t xml:space="preserve">, please make sure you fully comprehend this document before filling out our </w:t>
      </w:r>
      <w:r w:rsidRPr="009D34E7">
        <w:rPr>
          <w:i/>
          <w:sz w:val="24"/>
          <w:lang w:val="en-CA"/>
        </w:rPr>
        <w:t>Investor Registration Form</w:t>
      </w:r>
      <w:r>
        <w:rPr>
          <w:sz w:val="24"/>
          <w:lang w:val="en-CA"/>
        </w:rPr>
        <w:t>.  Once we have received said form, we will contact you for further details.</w:t>
      </w:r>
      <w:r w:rsidR="00952CD0" w:rsidRPr="003B64F8">
        <w:rPr>
          <w:sz w:val="24"/>
          <w:lang w:val="en-CA"/>
        </w:rPr>
        <w:t xml:space="preserve"> </w:t>
      </w:r>
    </w:p>
    <w:p w:rsidR="00E95DB4" w:rsidRDefault="00E95DB4" w:rsidP="003B64F8">
      <w:pPr>
        <w:pStyle w:val="NoSpacing"/>
        <w:pBdr>
          <w:bottom w:val="single" w:sz="6" w:space="1" w:color="auto"/>
        </w:pBdr>
        <w:rPr>
          <w:sz w:val="28"/>
          <w:lang w:val="en-CA"/>
        </w:rPr>
      </w:pPr>
    </w:p>
    <w:p w:rsidR="00D6340C" w:rsidRPr="00D6340C" w:rsidRDefault="00D6340C" w:rsidP="003B64F8">
      <w:pPr>
        <w:pStyle w:val="NoSpacing"/>
        <w:pBdr>
          <w:bottom w:val="single" w:sz="6" w:space="1" w:color="auto"/>
        </w:pBdr>
        <w:rPr>
          <w:sz w:val="28"/>
          <w:lang w:val="en-CA"/>
        </w:rPr>
      </w:pPr>
    </w:p>
    <w:p w:rsidR="00E95DB4" w:rsidRDefault="00E95DB4" w:rsidP="003B64F8">
      <w:pPr>
        <w:pStyle w:val="NoSpacing"/>
        <w:rPr>
          <w:sz w:val="20"/>
          <w:lang w:val="en-CA"/>
        </w:rPr>
      </w:pPr>
    </w:p>
    <w:p w:rsidR="00D6340C" w:rsidRDefault="00D6340C" w:rsidP="003B64F8">
      <w:pPr>
        <w:pStyle w:val="NoSpacing"/>
        <w:rPr>
          <w:sz w:val="20"/>
          <w:lang w:val="en-CA"/>
        </w:rPr>
      </w:pPr>
    </w:p>
    <w:p w:rsidR="00D6340C" w:rsidRDefault="00D6340C" w:rsidP="003B64F8">
      <w:pPr>
        <w:pStyle w:val="NoSpacing"/>
        <w:rPr>
          <w:sz w:val="20"/>
          <w:lang w:val="en-CA"/>
        </w:rPr>
      </w:pPr>
    </w:p>
    <w:p w:rsidR="00D6340C" w:rsidRDefault="00D6340C" w:rsidP="003B64F8">
      <w:pPr>
        <w:pStyle w:val="NoSpacing"/>
        <w:rPr>
          <w:sz w:val="20"/>
          <w:lang w:val="en-CA"/>
        </w:rPr>
      </w:pPr>
    </w:p>
    <w:p w:rsidR="00D6340C" w:rsidRDefault="00D6340C" w:rsidP="003B64F8">
      <w:pPr>
        <w:pStyle w:val="NoSpacing"/>
        <w:rPr>
          <w:sz w:val="20"/>
          <w:lang w:val="en-CA"/>
        </w:rPr>
      </w:pPr>
    </w:p>
    <w:p w:rsidR="00D6340C" w:rsidRDefault="00D6340C" w:rsidP="003B64F8">
      <w:pPr>
        <w:pStyle w:val="NoSpacing"/>
        <w:rPr>
          <w:sz w:val="20"/>
          <w:lang w:val="en-CA"/>
        </w:rPr>
      </w:pPr>
    </w:p>
    <w:p w:rsidR="00D6340C" w:rsidRDefault="00D6340C" w:rsidP="003B64F8">
      <w:pPr>
        <w:pStyle w:val="NoSpacing"/>
        <w:rPr>
          <w:sz w:val="20"/>
          <w:lang w:val="en-CA"/>
        </w:rPr>
      </w:pPr>
    </w:p>
    <w:p w:rsidR="00D6340C" w:rsidRDefault="00D6340C" w:rsidP="003B64F8">
      <w:pPr>
        <w:pStyle w:val="NoSpacing"/>
        <w:rPr>
          <w:sz w:val="20"/>
          <w:lang w:val="en-CA"/>
        </w:rPr>
      </w:pPr>
    </w:p>
    <w:p w:rsidR="00D6340C" w:rsidRDefault="00D6340C" w:rsidP="003B64F8">
      <w:pPr>
        <w:pStyle w:val="NoSpacing"/>
        <w:rPr>
          <w:sz w:val="20"/>
          <w:lang w:val="en-CA"/>
        </w:rPr>
      </w:pPr>
    </w:p>
    <w:p w:rsidR="00D6340C" w:rsidRDefault="00D6340C" w:rsidP="003B64F8">
      <w:pPr>
        <w:pStyle w:val="NoSpacing"/>
        <w:rPr>
          <w:sz w:val="20"/>
          <w:lang w:val="en-CA"/>
        </w:rPr>
      </w:pPr>
    </w:p>
    <w:p w:rsidR="00D6340C" w:rsidRDefault="00D6340C" w:rsidP="003B64F8">
      <w:pPr>
        <w:pStyle w:val="NoSpacing"/>
        <w:rPr>
          <w:sz w:val="20"/>
          <w:lang w:val="en-CA"/>
        </w:rPr>
      </w:pPr>
    </w:p>
    <w:p w:rsidR="00082471" w:rsidRDefault="00082471" w:rsidP="003B64F8">
      <w:pPr>
        <w:pStyle w:val="NoSpacing"/>
        <w:rPr>
          <w:sz w:val="20"/>
          <w:lang w:val="en-CA"/>
        </w:rPr>
      </w:pPr>
    </w:p>
    <w:p w:rsidR="00082471" w:rsidRDefault="00082471" w:rsidP="003B64F8">
      <w:pPr>
        <w:pStyle w:val="NoSpacing"/>
        <w:rPr>
          <w:sz w:val="20"/>
          <w:lang w:val="en-CA"/>
        </w:rPr>
      </w:pPr>
    </w:p>
    <w:p w:rsidR="00D6340C" w:rsidRDefault="00D6340C" w:rsidP="003B64F8">
      <w:pPr>
        <w:pStyle w:val="NoSpacing"/>
        <w:rPr>
          <w:sz w:val="20"/>
          <w:lang w:val="en-CA"/>
        </w:rPr>
      </w:pPr>
    </w:p>
    <w:p w:rsidR="00D6340C" w:rsidRPr="00D6340C" w:rsidRDefault="00D6340C" w:rsidP="003B64F8">
      <w:pPr>
        <w:pStyle w:val="NoSpacing"/>
        <w:rPr>
          <w:sz w:val="20"/>
          <w:lang w:val="en-CA"/>
        </w:rPr>
      </w:pPr>
    </w:p>
    <w:p w:rsidR="008A13E0" w:rsidRDefault="008A13E0" w:rsidP="00E95DB4">
      <w:pPr>
        <w:pStyle w:val="NoSpacing"/>
        <w:rPr>
          <w:rFonts w:asciiTheme="majorHAnsi" w:hAnsiTheme="majorHAnsi"/>
          <w:b/>
          <w:i/>
          <w:sz w:val="28"/>
          <w:u w:val="single"/>
          <w:lang w:val="en-CA"/>
        </w:rPr>
      </w:pPr>
    </w:p>
    <w:p w:rsidR="00F101EE" w:rsidRDefault="00E95DB4" w:rsidP="00E95DB4">
      <w:pPr>
        <w:pStyle w:val="NoSpacing"/>
        <w:rPr>
          <w:rFonts w:asciiTheme="majorHAnsi" w:hAnsiTheme="majorHAnsi"/>
          <w:b/>
          <w:i/>
          <w:sz w:val="28"/>
          <w:u w:val="single"/>
          <w:lang w:val="en-CA"/>
        </w:rPr>
      </w:pPr>
      <w:r w:rsidRPr="00E95DB4">
        <w:rPr>
          <w:rFonts w:asciiTheme="majorHAnsi" w:hAnsiTheme="majorHAnsi"/>
          <w:b/>
          <w:i/>
          <w:sz w:val="28"/>
          <w:u w:val="single"/>
          <w:lang w:val="en-CA"/>
        </w:rPr>
        <w:lastRenderedPageBreak/>
        <w:t>Talking Trees Model Home Rental:</w:t>
      </w:r>
    </w:p>
    <w:p w:rsidR="00F101EE" w:rsidRPr="00F101EE" w:rsidRDefault="00F101EE" w:rsidP="00E95DB4">
      <w:pPr>
        <w:pStyle w:val="NoSpacing"/>
        <w:rPr>
          <w:rFonts w:asciiTheme="majorHAnsi" w:hAnsiTheme="majorHAnsi"/>
          <w:i/>
          <w:lang w:val="en-CA"/>
        </w:rPr>
      </w:pPr>
      <w:r w:rsidRPr="00F101EE">
        <w:rPr>
          <w:rFonts w:asciiTheme="majorHAnsi" w:hAnsiTheme="majorHAnsi"/>
          <w:i/>
          <w:lang w:val="en-CA"/>
        </w:rPr>
        <w:t>Estimated Income, Expenses &amp; Profit Breakdown–</w:t>
      </w:r>
    </w:p>
    <w:p w:rsidR="00F101EE" w:rsidRPr="00082820" w:rsidRDefault="00F101EE" w:rsidP="00E95DB4">
      <w:pPr>
        <w:pStyle w:val="NoSpacing"/>
        <w:rPr>
          <w:sz w:val="10"/>
          <w:lang w:val="en-CA"/>
        </w:rPr>
      </w:pPr>
    </w:p>
    <w:p w:rsidR="00940996" w:rsidRDefault="00940996" w:rsidP="00E95DB4">
      <w:pPr>
        <w:pStyle w:val="NoSpacing"/>
        <w:rPr>
          <w:rFonts w:asciiTheme="majorHAnsi" w:hAnsiTheme="majorHAnsi"/>
          <w:b/>
          <w:i/>
          <w:sz w:val="24"/>
          <w:lang w:val="en-CA"/>
        </w:rPr>
        <w:sectPr w:rsidR="00940996" w:rsidSect="00484165"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F101EE" w:rsidRPr="00F101EE" w:rsidRDefault="00E95DB4" w:rsidP="00E95DB4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 w:rsidRPr="00F101EE">
        <w:rPr>
          <w:rFonts w:asciiTheme="majorHAnsi" w:hAnsiTheme="majorHAnsi"/>
          <w:b/>
          <w:i/>
          <w:sz w:val="24"/>
          <w:lang w:val="en-CA"/>
        </w:rPr>
        <w:lastRenderedPageBreak/>
        <w:t>Income:</w:t>
      </w:r>
      <w:r w:rsidR="00F101EE" w:rsidRPr="00F101EE">
        <w:rPr>
          <w:rFonts w:asciiTheme="majorHAnsi" w:hAnsiTheme="majorHAnsi"/>
          <w:b/>
          <w:i/>
          <w:sz w:val="24"/>
          <w:lang w:val="en-CA"/>
        </w:rPr>
        <w:t xml:space="preserve"> </w:t>
      </w:r>
      <w:r w:rsidR="00F101EE" w:rsidRPr="00F101EE">
        <w:rPr>
          <w:rFonts w:asciiTheme="majorHAnsi" w:hAnsiTheme="majorHAnsi" w:cstheme="minorHAnsi"/>
          <w:i/>
          <w:sz w:val="20"/>
          <w:lang w:val="en-CA"/>
        </w:rPr>
        <w:t>(Prices for staying in the rental for a night, week or month)</w:t>
      </w:r>
    </w:p>
    <w:p w:rsidR="00E95DB4" w:rsidRPr="00E95DB4" w:rsidRDefault="00E95DB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Nightly Rental </w:t>
      </w:r>
      <w:r w:rsidR="004E1619" w:rsidRPr="004E1619">
        <w:rPr>
          <w:b/>
          <w:sz w:val="24"/>
          <w:lang w:val="en-CA"/>
        </w:rPr>
        <w:t>--</w:t>
      </w:r>
      <w:r w:rsidR="0074710D">
        <w:rPr>
          <w:b/>
          <w:sz w:val="24"/>
          <w:lang w:val="en-CA"/>
        </w:rPr>
        <w:t>-</w:t>
      </w:r>
      <w:r w:rsidRPr="00E95DB4">
        <w:rPr>
          <w:sz w:val="24"/>
          <w:lang w:val="en-CA"/>
        </w:rPr>
        <w:t xml:space="preserve"> $144</w:t>
      </w:r>
    </w:p>
    <w:p w:rsidR="00E95DB4" w:rsidRPr="00E95DB4" w:rsidRDefault="00E95DB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Weekly Rental </w:t>
      </w:r>
      <w:r w:rsidR="004E1619" w:rsidRPr="004E1619">
        <w:rPr>
          <w:b/>
          <w:sz w:val="24"/>
          <w:lang w:val="en-CA"/>
        </w:rPr>
        <w:t>--</w:t>
      </w:r>
      <w:r w:rsidR="0074710D">
        <w:rPr>
          <w:b/>
          <w:sz w:val="24"/>
          <w:lang w:val="en-CA"/>
        </w:rPr>
        <w:t>-</w:t>
      </w:r>
      <w:r w:rsidRPr="00E95DB4">
        <w:rPr>
          <w:sz w:val="24"/>
          <w:lang w:val="en-CA"/>
        </w:rPr>
        <w:t xml:space="preserve"> $850</w:t>
      </w:r>
    </w:p>
    <w:p w:rsidR="00E95DB4" w:rsidRPr="00940996" w:rsidRDefault="00E95DB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Monthly Rental </w:t>
      </w:r>
      <w:r w:rsidR="004E1619" w:rsidRPr="004E1619">
        <w:rPr>
          <w:b/>
          <w:sz w:val="24"/>
          <w:lang w:val="en-CA"/>
        </w:rPr>
        <w:t>--</w:t>
      </w:r>
      <w:r w:rsidR="0074710D">
        <w:rPr>
          <w:b/>
          <w:sz w:val="24"/>
          <w:lang w:val="en-CA"/>
        </w:rPr>
        <w:t>-</w:t>
      </w:r>
      <w:r w:rsidRPr="00E95DB4">
        <w:rPr>
          <w:sz w:val="24"/>
          <w:lang w:val="en-CA"/>
        </w:rPr>
        <w:t xml:space="preserve"> $3,300</w:t>
      </w:r>
    </w:p>
    <w:p w:rsidR="00E95DB4" w:rsidRPr="00E95DB4" w:rsidRDefault="00F101EE" w:rsidP="00E95DB4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>
        <w:rPr>
          <w:rFonts w:asciiTheme="majorHAnsi" w:hAnsiTheme="majorHAnsi"/>
          <w:b/>
          <w:i/>
          <w:sz w:val="24"/>
          <w:lang w:val="en-CA"/>
        </w:rPr>
        <w:lastRenderedPageBreak/>
        <w:t>Expenses (Yearly):</w:t>
      </w:r>
    </w:p>
    <w:p w:rsidR="00E95DB4" w:rsidRPr="00E95DB4" w:rsidRDefault="00E95DB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Personal (Salary) </w:t>
      </w:r>
      <w:r w:rsidR="0074710D">
        <w:rPr>
          <w:b/>
          <w:sz w:val="24"/>
          <w:lang w:val="en-CA"/>
        </w:rPr>
        <w:t>---</w:t>
      </w:r>
      <w:r w:rsidRPr="00E95DB4">
        <w:rPr>
          <w:sz w:val="24"/>
          <w:lang w:val="en-CA"/>
        </w:rPr>
        <w:t xml:space="preserve"> $7,800</w:t>
      </w:r>
    </w:p>
    <w:p w:rsidR="00E95DB4" w:rsidRPr="00E95DB4" w:rsidRDefault="00E95DB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Building &amp; Site Maintenance </w:t>
      </w:r>
      <w:r w:rsidR="0074710D">
        <w:rPr>
          <w:b/>
          <w:sz w:val="24"/>
          <w:lang w:val="en-CA"/>
        </w:rPr>
        <w:t>---</w:t>
      </w:r>
      <w:r w:rsidRPr="00E95DB4">
        <w:rPr>
          <w:sz w:val="24"/>
          <w:lang w:val="en-CA"/>
        </w:rPr>
        <w:t xml:space="preserve"> $2,600 </w:t>
      </w:r>
    </w:p>
    <w:p w:rsidR="00E95DB4" w:rsidRPr="00E95DB4" w:rsidRDefault="00E95DB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Total </w:t>
      </w:r>
      <w:r w:rsidR="0074710D">
        <w:rPr>
          <w:b/>
          <w:sz w:val="24"/>
          <w:lang w:val="en-CA"/>
        </w:rPr>
        <w:t>---</w:t>
      </w:r>
      <w:r w:rsidR="001F5DAE">
        <w:rPr>
          <w:sz w:val="24"/>
          <w:lang w:val="en-CA"/>
        </w:rPr>
        <w:t xml:space="preserve"> $10,400</w:t>
      </w:r>
      <w:r w:rsidRPr="00E95DB4">
        <w:rPr>
          <w:sz w:val="24"/>
          <w:lang w:val="en-CA"/>
        </w:rPr>
        <w:t xml:space="preserve"> </w:t>
      </w:r>
    </w:p>
    <w:p w:rsidR="00940996" w:rsidRDefault="00940996" w:rsidP="00E95DB4">
      <w:pPr>
        <w:pStyle w:val="NoSpacing"/>
        <w:rPr>
          <w:sz w:val="16"/>
          <w:lang w:val="en-CA"/>
        </w:rPr>
        <w:sectPr w:rsidR="00940996" w:rsidSect="00484165">
          <w:type w:val="continuous"/>
          <w:pgSz w:w="12240" w:h="15840"/>
          <w:pgMar w:top="1134" w:right="1134" w:bottom="1134" w:left="1134" w:header="708" w:footer="708" w:gutter="0"/>
          <w:cols w:num="2" w:space="708"/>
          <w:docGrid w:linePitch="360"/>
        </w:sectPr>
      </w:pPr>
    </w:p>
    <w:p w:rsidR="00E95DB4" w:rsidRPr="00082820" w:rsidRDefault="00E95DB4" w:rsidP="00E95DB4">
      <w:pPr>
        <w:pStyle w:val="NoSpacing"/>
        <w:rPr>
          <w:sz w:val="14"/>
          <w:lang w:val="en-CA"/>
        </w:rPr>
      </w:pPr>
    </w:p>
    <w:p w:rsidR="00E95DB4" w:rsidRPr="00E95DB4" w:rsidRDefault="00E95DB4" w:rsidP="00E95DB4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 w:rsidRPr="00E95DB4">
        <w:rPr>
          <w:rFonts w:asciiTheme="majorHAnsi" w:hAnsiTheme="majorHAnsi"/>
          <w:b/>
          <w:i/>
          <w:sz w:val="24"/>
          <w:lang w:val="en-CA"/>
        </w:rPr>
        <w:t>Bookings n</w:t>
      </w:r>
      <w:r w:rsidR="001F5DAE">
        <w:rPr>
          <w:rFonts w:asciiTheme="majorHAnsi" w:hAnsiTheme="majorHAnsi"/>
          <w:b/>
          <w:i/>
          <w:sz w:val="24"/>
          <w:lang w:val="en-CA"/>
        </w:rPr>
        <w:t xml:space="preserve">eeded to cover expenses </w:t>
      </w:r>
      <w:r w:rsidR="001F5DAE" w:rsidRPr="00940996">
        <w:rPr>
          <w:rFonts w:asciiTheme="majorHAnsi" w:hAnsiTheme="majorHAnsi"/>
          <w:b/>
          <w:i/>
          <w:sz w:val="20"/>
          <w:lang w:val="en-CA"/>
        </w:rPr>
        <w:t>($10,400</w:t>
      </w:r>
      <w:r w:rsidRPr="00940996">
        <w:rPr>
          <w:rFonts w:asciiTheme="majorHAnsi" w:hAnsiTheme="majorHAnsi"/>
          <w:b/>
          <w:i/>
          <w:sz w:val="20"/>
          <w:lang w:val="en-CA"/>
        </w:rPr>
        <w:t>)</w:t>
      </w:r>
      <w:r w:rsidRPr="00E95DB4">
        <w:rPr>
          <w:rFonts w:asciiTheme="majorHAnsi" w:hAnsiTheme="majorHAnsi"/>
          <w:b/>
          <w:i/>
          <w:sz w:val="24"/>
          <w:lang w:val="en-CA"/>
        </w:rPr>
        <w:t>:</w:t>
      </w:r>
    </w:p>
    <w:p w:rsidR="00E95DB4" w:rsidRPr="00E95DB4" w:rsidRDefault="00E95DB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Nightly </w:t>
      </w:r>
      <w:r w:rsidR="0074710D">
        <w:rPr>
          <w:b/>
          <w:sz w:val="24"/>
          <w:lang w:val="en-CA"/>
        </w:rPr>
        <w:t>---</w:t>
      </w:r>
      <w:r w:rsidR="001F5DAE">
        <w:rPr>
          <w:sz w:val="24"/>
          <w:lang w:val="en-CA"/>
        </w:rPr>
        <w:t xml:space="preserve"> 73</w:t>
      </w:r>
      <w:r w:rsidR="00F101EE">
        <w:rPr>
          <w:sz w:val="24"/>
          <w:lang w:val="en-CA"/>
        </w:rPr>
        <w:t>/365</w:t>
      </w:r>
      <w:r w:rsidR="001F5DAE">
        <w:rPr>
          <w:sz w:val="24"/>
          <w:lang w:val="en-CA"/>
        </w:rPr>
        <w:t xml:space="preserve"> days </w:t>
      </w:r>
      <w:r w:rsidR="001F5DAE" w:rsidRPr="00940996">
        <w:rPr>
          <w:sz w:val="20"/>
          <w:lang w:val="en-CA"/>
        </w:rPr>
        <w:t>(20</w:t>
      </w:r>
      <w:r w:rsidRPr="00940996">
        <w:rPr>
          <w:sz w:val="20"/>
          <w:lang w:val="en-CA"/>
        </w:rPr>
        <w:t>%</w:t>
      </w:r>
      <w:r w:rsidR="00F101EE" w:rsidRPr="00940996">
        <w:rPr>
          <w:sz w:val="20"/>
          <w:lang w:val="en-CA"/>
        </w:rPr>
        <w:t xml:space="preserve"> of the year</w:t>
      </w:r>
      <w:r w:rsidRPr="00940996">
        <w:rPr>
          <w:sz w:val="20"/>
          <w:lang w:val="en-CA"/>
        </w:rPr>
        <w:t>)</w:t>
      </w:r>
    </w:p>
    <w:p w:rsidR="00E95DB4" w:rsidRPr="00E95DB4" w:rsidRDefault="00E95DB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Weekly </w:t>
      </w:r>
      <w:r w:rsidR="0074710D">
        <w:rPr>
          <w:b/>
          <w:sz w:val="24"/>
          <w:lang w:val="en-CA"/>
        </w:rPr>
        <w:t>---</w:t>
      </w:r>
      <w:r w:rsidR="001F5DAE">
        <w:rPr>
          <w:sz w:val="24"/>
          <w:lang w:val="en-CA"/>
        </w:rPr>
        <w:t xml:space="preserve"> 13</w:t>
      </w:r>
      <w:r w:rsidR="00F101EE">
        <w:rPr>
          <w:sz w:val="24"/>
          <w:lang w:val="en-CA"/>
        </w:rPr>
        <w:t>/52</w:t>
      </w:r>
      <w:r w:rsidR="001F5DAE">
        <w:rPr>
          <w:sz w:val="24"/>
          <w:lang w:val="en-CA"/>
        </w:rPr>
        <w:t xml:space="preserve"> weeks </w:t>
      </w:r>
      <w:r w:rsidR="001F5DAE" w:rsidRPr="00940996">
        <w:rPr>
          <w:sz w:val="20"/>
          <w:lang w:val="en-CA"/>
        </w:rPr>
        <w:t>(25</w:t>
      </w:r>
      <w:r w:rsidRPr="00940996">
        <w:rPr>
          <w:sz w:val="20"/>
          <w:lang w:val="en-CA"/>
        </w:rPr>
        <w:t>%</w:t>
      </w:r>
      <w:r w:rsidR="00F101EE" w:rsidRPr="00940996">
        <w:rPr>
          <w:sz w:val="20"/>
          <w:lang w:val="en-CA"/>
        </w:rPr>
        <w:t xml:space="preserve"> of the year</w:t>
      </w:r>
      <w:r w:rsidRPr="00940996">
        <w:rPr>
          <w:sz w:val="20"/>
          <w:lang w:val="en-CA"/>
        </w:rPr>
        <w:t>)</w:t>
      </w:r>
    </w:p>
    <w:p w:rsidR="00E95DB4" w:rsidRPr="00E95DB4" w:rsidRDefault="00E95DB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Monthly </w:t>
      </w:r>
      <w:r w:rsidR="0074710D">
        <w:rPr>
          <w:b/>
          <w:sz w:val="24"/>
          <w:lang w:val="en-CA"/>
        </w:rPr>
        <w:t>---</w:t>
      </w:r>
      <w:r w:rsidR="001F5DAE">
        <w:rPr>
          <w:sz w:val="24"/>
          <w:lang w:val="en-CA"/>
        </w:rPr>
        <w:t xml:space="preserve"> 3</w:t>
      </w:r>
      <w:r w:rsidRPr="00E95DB4">
        <w:rPr>
          <w:sz w:val="24"/>
          <w:lang w:val="en-CA"/>
        </w:rPr>
        <w:t>.5</w:t>
      </w:r>
      <w:r w:rsidR="00F101EE">
        <w:rPr>
          <w:sz w:val="24"/>
          <w:lang w:val="en-CA"/>
        </w:rPr>
        <w:t>/12</w:t>
      </w:r>
      <w:r w:rsidR="001F5DAE">
        <w:rPr>
          <w:sz w:val="24"/>
          <w:lang w:val="en-CA"/>
        </w:rPr>
        <w:t xml:space="preserve"> months </w:t>
      </w:r>
      <w:r w:rsidR="001F5DAE" w:rsidRPr="00940996">
        <w:rPr>
          <w:sz w:val="20"/>
          <w:lang w:val="en-CA"/>
        </w:rPr>
        <w:t>(30</w:t>
      </w:r>
      <w:r w:rsidRPr="00940996">
        <w:rPr>
          <w:sz w:val="20"/>
          <w:lang w:val="en-CA"/>
        </w:rPr>
        <w:t>%</w:t>
      </w:r>
      <w:r w:rsidR="00F101EE" w:rsidRPr="00940996">
        <w:rPr>
          <w:sz w:val="20"/>
          <w:lang w:val="en-CA"/>
        </w:rPr>
        <w:t xml:space="preserve"> of the year</w:t>
      </w:r>
      <w:r w:rsidRPr="00940996">
        <w:rPr>
          <w:sz w:val="20"/>
          <w:lang w:val="en-CA"/>
        </w:rPr>
        <w:t xml:space="preserve">) </w:t>
      </w:r>
    </w:p>
    <w:p w:rsidR="00E95DB4" w:rsidRPr="00082820" w:rsidRDefault="00E95DB4" w:rsidP="00E95DB4">
      <w:pPr>
        <w:pStyle w:val="NoSpacing"/>
        <w:rPr>
          <w:sz w:val="14"/>
          <w:lang w:val="en-CA"/>
        </w:rPr>
      </w:pPr>
    </w:p>
    <w:p w:rsidR="007A3665" w:rsidRDefault="00F101EE" w:rsidP="00E95DB4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>
        <w:rPr>
          <w:rFonts w:asciiTheme="majorHAnsi" w:hAnsiTheme="majorHAnsi"/>
          <w:b/>
          <w:i/>
          <w:sz w:val="24"/>
          <w:lang w:val="en-CA"/>
        </w:rPr>
        <w:t xml:space="preserve">Maximum Yearly Income: </w:t>
      </w:r>
    </w:p>
    <w:p w:rsidR="00E95DB4" w:rsidRPr="00E95DB4" w:rsidRDefault="00F101EE" w:rsidP="00E95DB4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 w:rsidRPr="00F101EE">
        <w:rPr>
          <w:rFonts w:asciiTheme="majorHAnsi" w:hAnsiTheme="majorHAnsi"/>
          <w:i/>
          <w:sz w:val="20"/>
          <w:lang w:val="en-CA"/>
        </w:rPr>
        <w:t xml:space="preserve">(Max. </w:t>
      </w:r>
      <w:r>
        <w:rPr>
          <w:rFonts w:asciiTheme="majorHAnsi" w:hAnsiTheme="majorHAnsi"/>
          <w:i/>
          <w:sz w:val="20"/>
          <w:lang w:val="en-CA"/>
        </w:rPr>
        <w:t>in</w:t>
      </w:r>
      <w:r w:rsidRPr="00F101EE">
        <w:rPr>
          <w:rFonts w:asciiTheme="majorHAnsi" w:hAnsiTheme="majorHAnsi"/>
          <w:i/>
          <w:sz w:val="20"/>
          <w:lang w:val="en-CA"/>
        </w:rPr>
        <w:t>come if rental is booked for 365 days/52 weeks/12 months)</w:t>
      </w:r>
    </w:p>
    <w:p w:rsidR="00E95DB4" w:rsidRPr="00E95DB4" w:rsidRDefault="00E95DB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Nightly </w:t>
      </w:r>
      <w:r w:rsidR="0074710D">
        <w:rPr>
          <w:b/>
          <w:sz w:val="24"/>
          <w:lang w:val="en-CA"/>
        </w:rPr>
        <w:t>---</w:t>
      </w:r>
      <w:r w:rsidRPr="00E95DB4">
        <w:rPr>
          <w:sz w:val="24"/>
          <w:lang w:val="en-CA"/>
        </w:rPr>
        <w:t xml:space="preserve"> $52,560</w:t>
      </w:r>
    </w:p>
    <w:p w:rsidR="00E95DB4" w:rsidRPr="00E95DB4" w:rsidRDefault="00E95DB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Weekly </w:t>
      </w:r>
      <w:r w:rsidR="0074710D">
        <w:rPr>
          <w:b/>
          <w:sz w:val="24"/>
          <w:lang w:val="en-CA"/>
        </w:rPr>
        <w:t>---</w:t>
      </w:r>
      <w:r w:rsidRPr="00E95DB4">
        <w:rPr>
          <w:sz w:val="24"/>
          <w:lang w:val="en-CA"/>
        </w:rPr>
        <w:t xml:space="preserve"> $44,200</w:t>
      </w:r>
    </w:p>
    <w:p w:rsidR="00E95DB4" w:rsidRPr="00E95DB4" w:rsidRDefault="00E95DB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Monthly </w:t>
      </w:r>
      <w:r w:rsidR="0074710D">
        <w:rPr>
          <w:b/>
          <w:sz w:val="24"/>
          <w:lang w:val="en-CA"/>
        </w:rPr>
        <w:t>---</w:t>
      </w:r>
      <w:r w:rsidRPr="00E95DB4">
        <w:rPr>
          <w:sz w:val="24"/>
          <w:lang w:val="en-CA"/>
        </w:rPr>
        <w:t xml:space="preserve"> $39,600</w:t>
      </w:r>
    </w:p>
    <w:p w:rsidR="00E95DB4" w:rsidRPr="00082820" w:rsidRDefault="00E95DB4" w:rsidP="00E95DB4">
      <w:pPr>
        <w:pStyle w:val="NoSpacing"/>
        <w:rPr>
          <w:sz w:val="14"/>
          <w:lang w:val="en-CA"/>
        </w:rPr>
      </w:pPr>
    </w:p>
    <w:p w:rsidR="007A3665" w:rsidRDefault="001F7E4C" w:rsidP="00E95DB4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>
        <w:rPr>
          <w:rFonts w:asciiTheme="majorHAnsi" w:hAnsiTheme="majorHAnsi"/>
          <w:b/>
          <w:i/>
          <w:sz w:val="24"/>
          <w:lang w:val="en-CA"/>
        </w:rPr>
        <w:t xml:space="preserve">Maximum </w:t>
      </w:r>
      <w:r w:rsidR="00E95DB4" w:rsidRPr="00E95DB4">
        <w:rPr>
          <w:rFonts w:asciiTheme="majorHAnsi" w:hAnsiTheme="majorHAnsi"/>
          <w:b/>
          <w:i/>
          <w:sz w:val="24"/>
          <w:lang w:val="en-CA"/>
        </w:rPr>
        <w:t>Yearly Profit:</w:t>
      </w:r>
      <w:r w:rsidR="00F101EE">
        <w:rPr>
          <w:rFonts w:asciiTheme="majorHAnsi" w:hAnsiTheme="majorHAnsi"/>
          <w:b/>
          <w:i/>
          <w:sz w:val="24"/>
          <w:lang w:val="en-CA"/>
        </w:rPr>
        <w:t xml:space="preserve"> </w:t>
      </w:r>
    </w:p>
    <w:p w:rsidR="00E95DB4" w:rsidRPr="00F101EE" w:rsidRDefault="00F101EE" w:rsidP="00E95DB4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>
        <w:rPr>
          <w:i/>
          <w:sz w:val="20"/>
          <w:lang w:val="en-CA"/>
        </w:rPr>
        <w:t>(If the rental i</w:t>
      </w:r>
      <w:r w:rsidR="00E95DB4" w:rsidRPr="00E95DB4">
        <w:rPr>
          <w:i/>
          <w:sz w:val="20"/>
          <w:lang w:val="en-CA"/>
        </w:rPr>
        <w:t>s booked every night/w</w:t>
      </w:r>
      <w:r>
        <w:rPr>
          <w:i/>
          <w:sz w:val="20"/>
          <w:lang w:val="en-CA"/>
        </w:rPr>
        <w:t>eek/month, and the expenses are</w:t>
      </w:r>
      <w:r w:rsidR="001F5DAE">
        <w:rPr>
          <w:i/>
          <w:sz w:val="20"/>
          <w:lang w:val="en-CA"/>
        </w:rPr>
        <w:t xml:space="preserve"> $10,400</w:t>
      </w:r>
      <w:r w:rsidR="00E95DB4" w:rsidRPr="00E95DB4">
        <w:rPr>
          <w:i/>
          <w:sz w:val="20"/>
          <w:lang w:val="en-CA"/>
        </w:rPr>
        <w:t xml:space="preserve"> a year, this would be the profit</w:t>
      </w:r>
      <w:r w:rsidR="001F5DAE">
        <w:rPr>
          <w:i/>
          <w:sz w:val="20"/>
          <w:lang w:val="en-CA"/>
        </w:rPr>
        <w:t xml:space="preserve"> divided amongst investors</w:t>
      </w:r>
      <w:r w:rsidR="00E95DB4" w:rsidRPr="00E95DB4">
        <w:rPr>
          <w:i/>
          <w:sz w:val="20"/>
          <w:lang w:val="en-CA"/>
        </w:rPr>
        <w:t>)</w:t>
      </w:r>
    </w:p>
    <w:p w:rsidR="00E95DB4" w:rsidRPr="00E95DB4" w:rsidRDefault="00E95DB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Nightly </w:t>
      </w:r>
      <w:r w:rsidR="0074710D">
        <w:rPr>
          <w:b/>
          <w:sz w:val="24"/>
          <w:lang w:val="en-CA"/>
        </w:rPr>
        <w:t>---</w:t>
      </w:r>
      <w:r w:rsidR="001F5DAE">
        <w:rPr>
          <w:sz w:val="24"/>
          <w:lang w:val="en-CA"/>
        </w:rPr>
        <w:t xml:space="preserve"> $42,160</w:t>
      </w:r>
      <w:r w:rsidR="008F6D74">
        <w:rPr>
          <w:sz w:val="24"/>
          <w:lang w:val="en-CA"/>
        </w:rPr>
        <w:t xml:space="preserve"> *</w:t>
      </w:r>
    </w:p>
    <w:p w:rsidR="00E95DB4" w:rsidRPr="00E95DB4" w:rsidRDefault="00E95DB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Weekly </w:t>
      </w:r>
      <w:r w:rsidR="0074710D">
        <w:rPr>
          <w:b/>
          <w:sz w:val="24"/>
          <w:lang w:val="en-CA"/>
        </w:rPr>
        <w:t>---</w:t>
      </w:r>
      <w:r w:rsidR="001F5DAE">
        <w:rPr>
          <w:sz w:val="24"/>
          <w:lang w:val="en-CA"/>
        </w:rPr>
        <w:t xml:space="preserve"> $33,800</w:t>
      </w:r>
      <w:r w:rsidR="008F6D74">
        <w:rPr>
          <w:sz w:val="24"/>
          <w:lang w:val="en-CA"/>
        </w:rPr>
        <w:t xml:space="preserve"> *</w:t>
      </w:r>
    </w:p>
    <w:p w:rsidR="00E95DB4" w:rsidRDefault="00E95DB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Monthly </w:t>
      </w:r>
      <w:r w:rsidR="0074710D">
        <w:rPr>
          <w:b/>
          <w:sz w:val="24"/>
          <w:lang w:val="en-CA"/>
        </w:rPr>
        <w:t>---</w:t>
      </w:r>
      <w:r w:rsidR="001F5DAE">
        <w:rPr>
          <w:sz w:val="24"/>
          <w:lang w:val="en-CA"/>
        </w:rPr>
        <w:t xml:space="preserve"> $29,200</w:t>
      </w:r>
      <w:r w:rsidR="008F6D74">
        <w:rPr>
          <w:sz w:val="24"/>
          <w:lang w:val="en-CA"/>
        </w:rPr>
        <w:t xml:space="preserve"> *</w:t>
      </w:r>
    </w:p>
    <w:p w:rsidR="001F5DAE" w:rsidRPr="00082820" w:rsidRDefault="001F5DAE" w:rsidP="00E95DB4">
      <w:pPr>
        <w:pStyle w:val="NoSpacing"/>
        <w:rPr>
          <w:sz w:val="14"/>
          <w:lang w:val="en-CA"/>
        </w:rPr>
      </w:pPr>
    </w:p>
    <w:p w:rsidR="000F5F72" w:rsidRDefault="000F5F72" w:rsidP="00E95DB4">
      <w:pPr>
        <w:pStyle w:val="NoSpacing"/>
        <w:rPr>
          <w:rFonts w:asciiTheme="majorHAnsi" w:hAnsiTheme="majorHAnsi"/>
          <w:b/>
          <w:i/>
          <w:sz w:val="24"/>
          <w:lang w:val="en-CA"/>
        </w:rPr>
        <w:sectPr w:rsidR="000F5F72" w:rsidSect="00484165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7A3665" w:rsidRDefault="001F7E4C" w:rsidP="00E95DB4">
      <w:pPr>
        <w:pStyle w:val="NoSpacing"/>
        <w:rPr>
          <w:sz w:val="24"/>
          <w:lang w:val="en-CA"/>
        </w:rPr>
      </w:pPr>
      <w:r>
        <w:rPr>
          <w:rFonts w:asciiTheme="majorHAnsi" w:hAnsiTheme="majorHAnsi"/>
          <w:b/>
          <w:i/>
          <w:sz w:val="24"/>
          <w:lang w:val="en-CA"/>
        </w:rPr>
        <w:lastRenderedPageBreak/>
        <w:t xml:space="preserve">Estimated </w:t>
      </w:r>
      <w:r w:rsidR="001F5DAE" w:rsidRPr="008F6D74">
        <w:rPr>
          <w:rFonts w:asciiTheme="majorHAnsi" w:hAnsiTheme="majorHAnsi"/>
          <w:b/>
          <w:i/>
          <w:sz w:val="24"/>
          <w:lang w:val="en-CA"/>
        </w:rPr>
        <w:t>Y</w:t>
      </w:r>
      <w:r w:rsidR="008F6D74" w:rsidRPr="008F6D74">
        <w:rPr>
          <w:rFonts w:asciiTheme="majorHAnsi" w:hAnsiTheme="majorHAnsi"/>
          <w:b/>
          <w:i/>
          <w:sz w:val="24"/>
          <w:lang w:val="en-CA"/>
        </w:rPr>
        <w:t>early Return</w:t>
      </w:r>
      <w:r w:rsidR="007A3665">
        <w:rPr>
          <w:rFonts w:asciiTheme="majorHAnsi" w:hAnsiTheme="majorHAnsi"/>
          <w:b/>
          <w:i/>
          <w:sz w:val="24"/>
          <w:lang w:val="en-CA"/>
        </w:rPr>
        <w:t>:</w:t>
      </w:r>
      <w:r w:rsidR="001F5DAE">
        <w:rPr>
          <w:sz w:val="24"/>
          <w:lang w:val="en-CA"/>
        </w:rPr>
        <w:t xml:space="preserve"> </w:t>
      </w:r>
    </w:p>
    <w:p w:rsidR="001F5DAE" w:rsidRDefault="001F5DAE" w:rsidP="00E95DB4">
      <w:pPr>
        <w:pStyle w:val="NoSpacing"/>
        <w:rPr>
          <w:sz w:val="24"/>
          <w:lang w:val="en-CA"/>
        </w:rPr>
      </w:pPr>
      <w:r w:rsidRPr="008F6D74">
        <w:rPr>
          <w:i/>
          <w:sz w:val="20"/>
          <w:lang w:val="en-CA"/>
        </w:rPr>
        <w:t>(</w:t>
      </w:r>
      <w:r w:rsidR="007A3665">
        <w:rPr>
          <w:i/>
          <w:sz w:val="20"/>
          <w:lang w:val="en-CA"/>
        </w:rPr>
        <w:t>When</w:t>
      </w:r>
      <w:r w:rsidR="008F6D74" w:rsidRPr="008F6D74">
        <w:rPr>
          <w:i/>
          <w:sz w:val="20"/>
          <w:lang w:val="en-CA"/>
        </w:rPr>
        <w:t xml:space="preserve"> the above* figures are divided 144 ways, this would be the yearly profit for each investment)</w:t>
      </w:r>
    </w:p>
    <w:p w:rsidR="008F6D74" w:rsidRDefault="008F6D7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Nightly </w:t>
      </w:r>
      <w:r w:rsidR="0074710D">
        <w:rPr>
          <w:b/>
          <w:sz w:val="24"/>
          <w:lang w:val="en-CA"/>
        </w:rPr>
        <w:t>---</w:t>
      </w:r>
      <w:r>
        <w:rPr>
          <w:sz w:val="24"/>
          <w:lang w:val="en-CA"/>
        </w:rPr>
        <w:t xml:space="preserve"> $290</w:t>
      </w:r>
      <w:r w:rsidR="00940996">
        <w:rPr>
          <w:sz w:val="24"/>
          <w:lang w:val="en-CA"/>
        </w:rPr>
        <w:t xml:space="preserve"> </w:t>
      </w:r>
      <w:r w:rsidR="00447BE5">
        <w:rPr>
          <w:sz w:val="20"/>
          <w:lang w:val="en-CA"/>
        </w:rPr>
        <w:t>(x13</w:t>
      </w:r>
      <w:r w:rsidR="000F5F72">
        <w:rPr>
          <w:sz w:val="20"/>
          <w:lang w:val="en-CA"/>
        </w:rPr>
        <w:t>years</w:t>
      </w:r>
      <w:r w:rsidR="00447BE5">
        <w:rPr>
          <w:sz w:val="20"/>
          <w:lang w:val="en-CA"/>
        </w:rPr>
        <w:t xml:space="preserve"> = $3,770</w:t>
      </w:r>
      <w:r w:rsidR="00940996" w:rsidRPr="000F5F72">
        <w:rPr>
          <w:sz w:val="20"/>
          <w:lang w:val="en-CA"/>
        </w:rPr>
        <w:t>)</w:t>
      </w:r>
      <w:r w:rsidR="000D6492">
        <w:rPr>
          <w:sz w:val="20"/>
          <w:lang w:val="en-CA"/>
        </w:rPr>
        <w:t xml:space="preserve"> </w:t>
      </w:r>
    </w:p>
    <w:p w:rsidR="008F6D74" w:rsidRDefault="008F6D7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Weekly </w:t>
      </w:r>
      <w:r w:rsidR="0074710D">
        <w:rPr>
          <w:b/>
          <w:sz w:val="24"/>
          <w:lang w:val="en-CA"/>
        </w:rPr>
        <w:t>---</w:t>
      </w:r>
      <w:r>
        <w:rPr>
          <w:sz w:val="24"/>
          <w:lang w:val="en-CA"/>
        </w:rPr>
        <w:t xml:space="preserve"> $235</w:t>
      </w:r>
      <w:r w:rsidR="00940996">
        <w:rPr>
          <w:sz w:val="24"/>
          <w:lang w:val="en-CA"/>
        </w:rPr>
        <w:t xml:space="preserve"> </w:t>
      </w:r>
      <w:r w:rsidR="00447BE5">
        <w:rPr>
          <w:sz w:val="20"/>
          <w:lang w:val="en-CA"/>
        </w:rPr>
        <w:t>(x13 = $3,055</w:t>
      </w:r>
      <w:r w:rsidR="00940996" w:rsidRPr="000F5F72">
        <w:rPr>
          <w:sz w:val="20"/>
          <w:lang w:val="en-CA"/>
        </w:rPr>
        <w:t>)</w:t>
      </w:r>
    </w:p>
    <w:p w:rsidR="008F6D74" w:rsidRPr="000F5F72" w:rsidRDefault="008F6D7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Monthly </w:t>
      </w:r>
      <w:r w:rsidR="0074710D">
        <w:rPr>
          <w:b/>
          <w:sz w:val="24"/>
          <w:lang w:val="en-CA"/>
        </w:rPr>
        <w:t>---</w:t>
      </w:r>
      <w:r>
        <w:rPr>
          <w:sz w:val="24"/>
          <w:lang w:val="en-CA"/>
        </w:rPr>
        <w:t xml:space="preserve"> $203</w:t>
      </w:r>
      <w:r w:rsidR="00940996">
        <w:rPr>
          <w:sz w:val="24"/>
          <w:lang w:val="en-CA"/>
        </w:rPr>
        <w:t xml:space="preserve"> </w:t>
      </w:r>
      <w:r w:rsidR="00447BE5">
        <w:rPr>
          <w:sz w:val="20"/>
          <w:lang w:val="en-CA"/>
        </w:rPr>
        <w:t>(x13 = $2,639</w:t>
      </w:r>
      <w:r w:rsidR="00940996" w:rsidRPr="000F5F72">
        <w:rPr>
          <w:sz w:val="20"/>
          <w:lang w:val="en-CA"/>
        </w:rPr>
        <w:t>)</w:t>
      </w:r>
    </w:p>
    <w:p w:rsidR="00D6340C" w:rsidRDefault="00D6340C" w:rsidP="00E95DB4">
      <w:pPr>
        <w:pStyle w:val="NoSpacing"/>
        <w:pBdr>
          <w:bottom w:val="single" w:sz="6" w:space="1" w:color="auto"/>
        </w:pBdr>
        <w:rPr>
          <w:rFonts w:asciiTheme="majorHAnsi" w:hAnsiTheme="majorHAnsi"/>
          <w:b/>
          <w:i/>
          <w:sz w:val="28"/>
          <w:lang w:val="en-CA"/>
        </w:rPr>
      </w:pPr>
    </w:p>
    <w:p w:rsidR="00D6340C" w:rsidRPr="00D6340C" w:rsidRDefault="00D6340C" w:rsidP="00E95DB4">
      <w:pPr>
        <w:pStyle w:val="NoSpacing"/>
        <w:pBdr>
          <w:bottom w:val="single" w:sz="6" w:space="1" w:color="auto"/>
        </w:pBdr>
        <w:rPr>
          <w:rFonts w:asciiTheme="majorHAnsi" w:hAnsiTheme="majorHAnsi"/>
          <w:b/>
          <w:i/>
          <w:sz w:val="28"/>
          <w:lang w:val="en-CA"/>
        </w:rPr>
      </w:pPr>
    </w:p>
    <w:p w:rsidR="00D6340C" w:rsidRDefault="00D6340C" w:rsidP="00E95DB4">
      <w:pPr>
        <w:pStyle w:val="NoSpacing"/>
        <w:rPr>
          <w:rFonts w:asciiTheme="majorHAnsi" w:hAnsiTheme="majorHAnsi"/>
          <w:b/>
          <w:i/>
          <w:sz w:val="20"/>
          <w:lang w:val="en-CA"/>
        </w:rPr>
      </w:pPr>
    </w:p>
    <w:p w:rsidR="00D6340C" w:rsidRDefault="00D6340C" w:rsidP="00E95DB4">
      <w:pPr>
        <w:pStyle w:val="NoSpacing"/>
        <w:rPr>
          <w:rFonts w:asciiTheme="majorHAnsi" w:hAnsiTheme="majorHAnsi"/>
          <w:b/>
          <w:i/>
          <w:sz w:val="20"/>
          <w:lang w:val="en-CA"/>
        </w:rPr>
      </w:pPr>
    </w:p>
    <w:p w:rsidR="00D6340C" w:rsidRDefault="00D6340C" w:rsidP="00E95DB4">
      <w:pPr>
        <w:pStyle w:val="NoSpacing"/>
        <w:rPr>
          <w:rFonts w:asciiTheme="majorHAnsi" w:hAnsiTheme="majorHAnsi"/>
          <w:b/>
          <w:i/>
          <w:sz w:val="20"/>
          <w:lang w:val="en-CA"/>
        </w:rPr>
      </w:pPr>
    </w:p>
    <w:p w:rsidR="00D6340C" w:rsidRDefault="00D6340C" w:rsidP="00E95DB4">
      <w:pPr>
        <w:pStyle w:val="NoSpacing"/>
        <w:rPr>
          <w:rFonts w:asciiTheme="majorHAnsi" w:hAnsiTheme="majorHAnsi"/>
          <w:b/>
          <w:i/>
          <w:sz w:val="20"/>
          <w:lang w:val="en-CA"/>
        </w:rPr>
      </w:pPr>
    </w:p>
    <w:p w:rsidR="00D6340C" w:rsidRDefault="00D6340C" w:rsidP="00E95DB4">
      <w:pPr>
        <w:pStyle w:val="NoSpacing"/>
        <w:rPr>
          <w:rFonts w:asciiTheme="majorHAnsi" w:hAnsiTheme="majorHAnsi"/>
          <w:b/>
          <w:i/>
          <w:sz w:val="20"/>
          <w:lang w:val="en-CA"/>
        </w:rPr>
      </w:pPr>
    </w:p>
    <w:p w:rsidR="00D6340C" w:rsidRDefault="00D6340C" w:rsidP="00E95DB4">
      <w:pPr>
        <w:pStyle w:val="NoSpacing"/>
        <w:rPr>
          <w:rFonts w:asciiTheme="majorHAnsi" w:hAnsiTheme="majorHAnsi"/>
          <w:b/>
          <w:i/>
          <w:sz w:val="20"/>
          <w:lang w:val="en-CA"/>
        </w:rPr>
      </w:pPr>
    </w:p>
    <w:p w:rsidR="00D6340C" w:rsidRDefault="00D6340C" w:rsidP="00E95DB4">
      <w:pPr>
        <w:pStyle w:val="NoSpacing"/>
        <w:rPr>
          <w:rFonts w:asciiTheme="majorHAnsi" w:hAnsiTheme="majorHAnsi"/>
          <w:b/>
          <w:i/>
          <w:sz w:val="20"/>
          <w:lang w:val="en-CA"/>
        </w:rPr>
      </w:pPr>
    </w:p>
    <w:p w:rsidR="00D6340C" w:rsidRDefault="00D6340C" w:rsidP="00E95DB4">
      <w:pPr>
        <w:pStyle w:val="NoSpacing"/>
        <w:rPr>
          <w:rFonts w:asciiTheme="majorHAnsi" w:hAnsiTheme="majorHAnsi"/>
          <w:b/>
          <w:i/>
          <w:sz w:val="20"/>
          <w:lang w:val="en-CA"/>
        </w:rPr>
      </w:pPr>
    </w:p>
    <w:p w:rsidR="00D6340C" w:rsidRDefault="00D6340C" w:rsidP="00E95DB4">
      <w:pPr>
        <w:pStyle w:val="NoSpacing"/>
        <w:rPr>
          <w:rFonts w:asciiTheme="majorHAnsi" w:hAnsiTheme="majorHAnsi"/>
          <w:b/>
          <w:i/>
          <w:sz w:val="20"/>
          <w:lang w:val="en-CA"/>
        </w:rPr>
      </w:pPr>
    </w:p>
    <w:p w:rsidR="00D6340C" w:rsidRDefault="00D6340C" w:rsidP="00E95DB4">
      <w:pPr>
        <w:pStyle w:val="NoSpacing"/>
        <w:rPr>
          <w:rFonts w:asciiTheme="majorHAnsi" w:hAnsiTheme="majorHAnsi"/>
          <w:b/>
          <w:i/>
          <w:sz w:val="20"/>
          <w:lang w:val="en-CA"/>
        </w:rPr>
      </w:pPr>
    </w:p>
    <w:p w:rsidR="00D6340C" w:rsidRDefault="00D6340C" w:rsidP="00E95DB4">
      <w:pPr>
        <w:pStyle w:val="NoSpacing"/>
        <w:rPr>
          <w:rFonts w:asciiTheme="majorHAnsi" w:hAnsiTheme="majorHAnsi"/>
          <w:b/>
          <w:i/>
          <w:sz w:val="20"/>
          <w:lang w:val="en-CA"/>
        </w:rPr>
      </w:pPr>
    </w:p>
    <w:p w:rsidR="00D6340C" w:rsidRDefault="00D6340C" w:rsidP="00E95DB4">
      <w:pPr>
        <w:pStyle w:val="NoSpacing"/>
        <w:rPr>
          <w:rFonts w:asciiTheme="majorHAnsi" w:hAnsiTheme="majorHAnsi"/>
          <w:b/>
          <w:i/>
          <w:sz w:val="20"/>
          <w:lang w:val="en-CA"/>
        </w:rPr>
      </w:pPr>
    </w:p>
    <w:p w:rsidR="00D6340C" w:rsidRDefault="00D6340C" w:rsidP="00E95DB4">
      <w:pPr>
        <w:pStyle w:val="NoSpacing"/>
        <w:rPr>
          <w:rFonts w:asciiTheme="majorHAnsi" w:hAnsiTheme="majorHAnsi"/>
          <w:b/>
          <w:i/>
          <w:sz w:val="20"/>
          <w:lang w:val="en-CA"/>
        </w:rPr>
      </w:pPr>
    </w:p>
    <w:p w:rsidR="00D6340C" w:rsidRDefault="00D6340C" w:rsidP="00E95DB4">
      <w:pPr>
        <w:pStyle w:val="NoSpacing"/>
        <w:rPr>
          <w:rFonts w:asciiTheme="majorHAnsi" w:hAnsiTheme="majorHAnsi"/>
          <w:b/>
          <w:i/>
          <w:sz w:val="20"/>
          <w:lang w:val="en-CA"/>
        </w:rPr>
      </w:pPr>
    </w:p>
    <w:p w:rsidR="00D6340C" w:rsidRDefault="00D6340C" w:rsidP="00E95DB4">
      <w:pPr>
        <w:pStyle w:val="NoSpacing"/>
        <w:rPr>
          <w:rFonts w:asciiTheme="majorHAnsi" w:hAnsiTheme="majorHAnsi"/>
          <w:b/>
          <w:i/>
          <w:sz w:val="20"/>
          <w:lang w:val="en-CA"/>
        </w:rPr>
      </w:pPr>
    </w:p>
    <w:p w:rsidR="007A3665" w:rsidRDefault="007A3665" w:rsidP="00E95DB4">
      <w:pPr>
        <w:pStyle w:val="NoSpacing"/>
        <w:rPr>
          <w:rFonts w:asciiTheme="majorHAnsi" w:hAnsiTheme="majorHAnsi"/>
          <w:b/>
          <w:i/>
          <w:sz w:val="20"/>
          <w:lang w:val="en-CA"/>
        </w:rPr>
      </w:pPr>
    </w:p>
    <w:p w:rsidR="007A3665" w:rsidRDefault="007A3665" w:rsidP="00E95DB4">
      <w:pPr>
        <w:pStyle w:val="NoSpacing"/>
        <w:rPr>
          <w:rFonts w:asciiTheme="majorHAnsi" w:hAnsiTheme="majorHAnsi"/>
          <w:b/>
          <w:i/>
          <w:sz w:val="20"/>
          <w:lang w:val="en-CA"/>
        </w:rPr>
      </w:pPr>
    </w:p>
    <w:p w:rsidR="00D6340C" w:rsidRPr="00D6340C" w:rsidRDefault="00D6340C" w:rsidP="00E95DB4">
      <w:pPr>
        <w:pStyle w:val="NoSpacing"/>
        <w:rPr>
          <w:rFonts w:asciiTheme="majorHAnsi" w:hAnsiTheme="majorHAnsi"/>
          <w:b/>
          <w:i/>
          <w:sz w:val="20"/>
          <w:lang w:val="en-CA"/>
        </w:rPr>
      </w:pPr>
    </w:p>
    <w:p w:rsidR="000F5F72" w:rsidRPr="00D6340C" w:rsidRDefault="000F5F72" w:rsidP="00E95DB4">
      <w:pPr>
        <w:pStyle w:val="NoSpacing"/>
        <w:rPr>
          <w:rFonts w:asciiTheme="majorHAnsi" w:hAnsiTheme="majorHAnsi"/>
          <w:b/>
          <w:i/>
          <w:sz w:val="24"/>
          <w:u w:val="single"/>
          <w:lang w:val="en-CA"/>
        </w:rPr>
      </w:pPr>
      <w:r w:rsidRPr="00D6340C">
        <w:rPr>
          <w:rFonts w:asciiTheme="majorHAnsi" w:hAnsiTheme="majorHAnsi"/>
          <w:b/>
          <w:i/>
          <w:sz w:val="24"/>
          <w:u w:val="single"/>
          <w:lang w:val="en-CA"/>
        </w:rPr>
        <w:lastRenderedPageBreak/>
        <w:t>Alternate Possibility</w:t>
      </w:r>
      <w:r w:rsidR="002E2E56" w:rsidRPr="00D6340C">
        <w:rPr>
          <w:rFonts w:asciiTheme="majorHAnsi" w:hAnsiTheme="majorHAnsi"/>
          <w:b/>
          <w:i/>
          <w:sz w:val="24"/>
          <w:u w:val="single"/>
          <w:lang w:val="en-CA"/>
        </w:rPr>
        <w:t xml:space="preserve"> #1</w:t>
      </w:r>
      <w:r w:rsidRPr="00D6340C">
        <w:rPr>
          <w:rFonts w:asciiTheme="majorHAnsi" w:hAnsiTheme="majorHAnsi"/>
          <w:b/>
          <w:i/>
          <w:sz w:val="24"/>
          <w:u w:val="single"/>
          <w:lang w:val="en-CA"/>
        </w:rPr>
        <w:t xml:space="preserve">: </w:t>
      </w:r>
    </w:p>
    <w:p w:rsidR="001F7E4C" w:rsidRPr="000F5F72" w:rsidRDefault="000F5F72" w:rsidP="000F5F72">
      <w:pPr>
        <w:pStyle w:val="NoSpacing"/>
        <w:rPr>
          <w:i/>
          <w:sz w:val="20"/>
          <w:lang w:val="en-CA"/>
        </w:rPr>
      </w:pPr>
      <w:r w:rsidRPr="000F5F72">
        <w:rPr>
          <w:i/>
          <w:sz w:val="20"/>
          <w:lang w:val="en-CA"/>
        </w:rPr>
        <w:t>(If the rental is booked 50% of the time– 182 days/26 weeks/6 months)</w:t>
      </w:r>
    </w:p>
    <w:p w:rsidR="001F7E4C" w:rsidRPr="000F5F72" w:rsidRDefault="001F7E4C" w:rsidP="00E95DB4">
      <w:pPr>
        <w:pStyle w:val="NoSpacing"/>
        <w:rPr>
          <w:sz w:val="12"/>
          <w:lang w:val="en-CA"/>
        </w:rPr>
      </w:pPr>
    </w:p>
    <w:p w:rsidR="00D6340C" w:rsidRDefault="00D6340C" w:rsidP="00E95DB4">
      <w:pPr>
        <w:pStyle w:val="NoSpacing"/>
        <w:rPr>
          <w:rFonts w:asciiTheme="majorHAnsi" w:hAnsiTheme="majorHAnsi"/>
          <w:b/>
          <w:i/>
          <w:sz w:val="24"/>
          <w:lang w:val="en-CA"/>
        </w:rPr>
        <w:sectPr w:rsidR="00D6340C" w:rsidSect="00484165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1F7E4C" w:rsidRPr="000649D4" w:rsidRDefault="001F7E4C" w:rsidP="00E95DB4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 w:rsidRPr="000649D4">
        <w:rPr>
          <w:rFonts w:asciiTheme="majorHAnsi" w:hAnsiTheme="majorHAnsi"/>
          <w:b/>
          <w:i/>
          <w:sz w:val="24"/>
          <w:lang w:val="en-CA"/>
        </w:rPr>
        <w:lastRenderedPageBreak/>
        <w:t>Income:</w:t>
      </w:r>
    </w:p>
    <w:p w:rsidR="001F7E4C" w:rsidRDefault="001F7E4C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Nightly </w:t>
      </w:r>
      <w:r w:rsidR="0074710D">
        <w:rPr>
          <w:b/>
          <w:sz w:val="24"/>
          <w:lang w:val="en-CA"/>
        </w:rPr>
        <w:t>---</w:t>
      </w:r>
      <w:r>
        <w:rPr>
          <w:sz w:val="24"/>
          <w:lang w:val="en-CA"/>
        </w:rPr>
        <w:t xml:space="preserve"> $26,208</w:t>
      </w:r>
    </w:p>
    <w:p w:rsidR="001F7E4C" w:rsidRDefault="001F7E4C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Weekly </w:t>
      </w:r>
      <w:r w:rsidR="0074710D">
        <w:rPr>
          <w:b/>
          <w:sz w:val="24"/>
          <w:lang w:val="en-CA"/>
        </w:rPr>
        <w:t>---</w:t>
      </w:r>
      <w:r>
        <w:rPr>
          <w:sz w:val="24"/>
          <w:lang w:val="en-CA"/>
        </w:rPr>
        <w:t xml:space="preserve"> $22,100</w:t>
      </w:r>
    </w:p>
    <w:p w:rsidR="001F7E4C" w:rsidRDefault="001F7E4C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Monthly </w:t>
      </w:r>
      <w:r w:rsidR="0074710D">
        <w:rPr>
          <w:b/>
          <w:sz w:val="24"/>
          <w:lang w:val="en-CA"/>
        </w:rPr>
        <w:t>---</w:t>
      </w:r>
      <w:r>
        <w:rPr>
          <w:sz w:val="24"/>
          <w:lang w:val="en-CA"/>
        </w:rPr>
        <w:t xml:space="preserve"> $19,800</w:t>
      </w:r>
    </w:p>
    <w:p w:rsidR="001F7E4C" w:rsidRPr="000649D4" w:rsidRDefault="001F7E4C" w:rsidP="00E95DB4">
      <w:pPr>
        <w:pStyle w:val="NoSpacing"/>
        <w:rPr>
          <w:sz w:val="16"/>
          <w:lang w:val="en-CA"/>
        </w:rPr>
      </w:pPr>
    </w:p>
    <w:p w:rsidR="001F7E4C" w:rsidRDefault="001F7E4C" w:rsidP="00E95DB4">
      <w:pPr>
        <w:pStyle w:val="NoSpacing"/>
        <w:rPr>
          <w:sz w:val="24"/>
          <w:lang w:val="en-CA"/>
        </w:rPr>
      </w:pPr>
      <w:r w:rsidRPr="000649D4">
        <w:rPr>
          <w:rFonts w:asciiTheme="majorHAnsi" w:hAnsiTheme="majorHAnsi"/>
          <w:b/>
          <w:i/>
          <w:sz w:val="24"/>
          <w:lang w:val="en-CA"/>
        </w:rPr>
        <w:lastRenderedPageBreak/>
        <w:t>Profit</w:t>
      </w:r>
      <w:r>
        <w:rPr>
          <w:sz w:val="24"/>
          <w:lang w:val="en-CA"/>
        </w:rPr>
        <w:t xml:space="preserve"> </w:t>
      </w:r>
      <w:r w:rsidRPr="000649D4">
        <w:rPr>
          <w:i/>
          <w:sz w:val="20"/>
          <w:lang w:val="en-CA"/>
        </w:rPr>
        <w:t>(Income minus expenses)</w:t>
      </w:r>
    </w:p>
    <w:p w:rsidR="001F7E4C" w:rsidRDefault="001F7E4C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Nightly </w:t>
      </w:r>
      <w:r w:rsidR="0074710D">
        <w:rPr>
          <w:b/>
          <w:sz w:val="24"/>
          <w:lang w:val="en-CA"/>
        </w:rPr>
        <w:t>---</w:t>
      </w:r>
      <w:r>
        <w:rPr>
          <w:sz w:val="24"/>
          <w:lang w:val="en-CA"/>
        </w:rPr>
        <w:t xml:space="preserve"> $15,808</w:t>
      </w:r>
      <w:r w:rsidR="000F5F72">
        <w:rPr>
          <w:sz w:val="24"/>
          <w:lang w:val="en-CA"/>
        </w:rPr>
        <w:t xml:space="preserve"> </w:t>
      </w:r>
      <w:r>
        <w:rPr>
          <w:sz w:val="24"/>
          <w:lang w:val="en-CA"/>
        </w:rPr>
        <w:t>*</w:t>
      </w:r>
    </w:p>
    <w:p w:rsidR="001F7E4C" w:rsidRDefault="001F7E4C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Weekly </w:t>
      </w:r>
      <w:r w:rsidR="0074710D">
        <w:rPr>
          <w:b/>
          <w:sz w:val="24"/>
          <w:lang w:val="en-CA"/>
        </w:rPr>
        <w:t>---</w:t>
      </w:r>
      <w:r>
        <w:rPr>
          <w:sz w:val="24"/>
          <w:lang w:val="en-CA"/>
        </w:rPr>
        <w:t xml:space="preserve"> $11,700</w:t>
      </w:r>
      <w:r w:rsidR="000F5F72">
        <w:rPr>
          <w:sz w:val="24"/>
          <w:lang w:val="en-CA"/>
        </w:rPr>
        <w:t xml:space="preserve"> </w:t>
      </w:r>
      <w:r>
        <w:rPr>
          <w:sz w:val="24"/>
          <w:lang w:val="en-CA"/>
        </w:rPr>
        <w:t>*</w:t>
      </w:r>
    </w:p>
    <w:p w:rsidR="001F7E4C" w:rsidRDefault="001F7E4C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Monthly </w:t>
      </w:r>
      <w:r w:rsidR="0074710D">
        <w:rPr>
          <w:b/>
          <w:sz w:val="24"/>
          <w:lang w:val="en-CA"/>
        </w:rPr>
        <w:t>---</w:t>
      </w:r>
      <w:r>
        <w:rPr>
          <w:sz w:val="24"/>
          <w:lang w:val="en-CA"/>
        </w:rPr>
        <w:t xml:space="preserve"> $9,400</w:t>
      </w:r>
      <w:r w:rsidR="000F5F72">
        <w:rPr>
          <w:sz w:val="24"/>
          <w:lang w:val="en-CA"/>
        </w:rPr>
        <w:t xml:space="preserve"> </w:t>
      </w:r>
      <w:r>
        <w:rPr>
          <w:sz w:val="24"/>
          <w:lang w:val="en-CA"/>
        </w:rPr>
        <w:t>*</w:t>
      </w:r>
    </w:p>
    <w:p w:rsidR="00D6340C" w:rsidRDefault="00D6340C" w:rsidP="00E95DB4">
      <w:pPr>
        <w:pStyle w:val="NoSpacing"/>
        <w:rPr>
          <w:sz w:val="16"/>
          <w:lang w:val="en-CA"/>
        </w:rPr>
        <w:sectPr w:rsidR="00D6340C" w:rsidSect="00D6340C">
          <w:type w:val="continuous"/>
          <w:pgSz w:w="12240" w:h="15840"/>
          <w:pgMar w:top="1134" w:right="1134" w:bottom="1134" w:left="1134" w:header="708" w:footer="708" w:gutter="0"/>
          <w:cols w:num="2" w:space="708"/>
          <w:docGrid w:linePitch="360"/>
        </w:sectPr>
      </w:pPr>
    </w:p>
    <w:p w:rsidR="001F7E4C" w:rsidRPr="000649D4" w:rsidRDefault="001F7E4C" w:rsidP="00E95DB4">
      <w:pPr>
        <w:pStyle w:val="NoSpacing"/>
        <w:rPr>
          <w:sz w:val="16"/>
          <w:lang w:val="en-CA"/>
        </w:rPr>
      </w:pPr>
    </w:p>
    <w:p w:rsidR="000F5F72" w:rsidRDefault="000F5F72" w:rsidP="00E95DB4">
      <w:pPr>
        <w:pStyle w:val="NoSpacing"/>
        <w:rPr>
          <w:rFonts w:asciiTheme="majorHAnsi" w:hAnsiTheme="majorHAnsi"/>
          <w:b/>
          <w:i/>
          <w:sz w:val="24"/>
          <w:lang w:val="en-CA"/>
        </w:rPr>
        <w:sectPr w:rsidR="000F5F72" w:rsidSect="00484165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7A3665" w:rsidRDefault="001F7E4C" w:rsidP="00E95DB4">
      <w:pPr>
        <w:pStyle w:val="NoSpacing"/>
        <w:rPr>
          <w:sz w:val="24"/>
          <w:lang w:val="en-CA"/>
        </w:rPr>
      </w:pPr>
      <w:r w:rsidRPr="000649D4">
        <w:rPr>
          <w:rFonts w:asciiTheme="majorHAnsi" w:hAnsiTheme="majorHAnsi"/>
          <w:b/>
          <w:i/>
          <w:sz w:val="24"/>
          <w:lang w:val="en-CA"/>
        </w:rPr>
        <w:lastRenderedPageBreak/>
        <w:t>Estimated Yearly Return</w:t>
      </w:r>
      <w:r w:rsidR="007A3665">
        <w:rPr>
          <w:rFonts w:asciiTheme="majorHAnsi" w:hAnsiTheme="majorHAnsi"/>
          <w:b/>
          <w:i/>
          <w:sz w:val="24"/>
          <w:lang w:val="en-CA"/>
        </w:rPr>
        <w:t>:</w:t>
      </w:r>
      <w:r>
        <w:rPr>
          <w:sz w:val="24"/>
          <w:lang w:val="en-CA"/>
        </w:rPr>
        <w:t xml:space="preserve"> </w:t>
      </w:r>
    </w:p>
    <w:p w:rsidR="001F7E4C" w:rsidRDefault="007A3665" w:rsidP="00E95DB4">
      <w:pPr>
        <w:pStyle w:val="NoSpacing"/>
        <w:rPr>
          <w:sz w:val="24"/>
          <w:lang w:val="en-CA"/>
        </w:rPr>
      </w:pPr>
      <w:r>
        <w:rPr>
          <w:i/>
          <w:sz w:val="20"/>
          <w:lang w:val="en-CA"/>
        </w:rPr>
        <w:t>(When</w:t>
      </w:r>
      <w:r w:rsidR="001F7E4C" w:rsidRPr="000649D4">
        <w:rPr>
          <w:i/>
          <w:sz w:val="20"/>
          <w:lang w:val="en-CA"/>
        </w:rPr>
        <w:t xml:space="preserve"> the above* figures are divided 144 ways, this would be the yearly profit for each investment)</w:t>
      </w:r>
    </w:p>
    <w:p w:rsidR="001F7E4C" w:rsidRDefault="001F7E4C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Nightly </w:t>
      </w:r>
      <w:r w:rsidR="0074710D">
        <w:rPr>
          <w:b/>
          <w:sz w:val="24"/>
          <w:lang w:val="en-CA"/>
        </w:rPr>
        <w:t>---</w:t>
      </w:r>
      <w:r>
        <w:rPr>
          <w:sz w:val="24"/>
          <w:lang w:val="en-CA"/>
        </w:rPr>
        <w:t xml:space="preserve"> $</w:t>
      </w:r>
      <w:r w:rsidR="000649D4">
        <w:rPr>
          <w:sz w:val="24"/>
          <w:lang w:val="en-CA"/>
        </w:rPr>
        <w:t xml:space="preserve">110 </w:t>
      </w:r>
      <w:r w:rsidR="00447BE5">
        <w:rPr>
          <w:sz w:val="20"/>
          <w:lang w:val="en-CA"/>
        </w:rPr>
        <w:t>(x13</w:t>
      </w:r>
      <w:r w:rsidR="000F5F72" w:rsidRPr="000F5F72">
        <w:rPr>
          <w:sz w:val="20"/>
          <w:lang w:val="en-CA"/>
        </w:rPr>
        <w:t>years</w:t>
      </w:r>
      <w:r w:rsidR="00447BE5">
        <w:rPr>
          <w:sz w:val="20"/>
          <w:lang w:val="en-CA"/>
        </w:rPr>
        <w:t xml:space="preserve"> = $1,430</w:t>
      </w:r>
      <w:r w:rsidR="000649D4" w:rsidRPr="000F5F72">
        <w:rPr>
          <w:sz w:val="20"/>
          <w:lang w:val="en-CA"/>
        </w:rPr>
        <w:t>)</w:t>
      </w:r>
    </w:p>
    <w:p w:rsidR="001F7E4C" w:rsidRDefault="001F7E4C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Weekly </w:t>
      </w:r>
      <w:r w:rsidR="0074710D">
        <w:rPr>
          <w:b/>
          <w:sz w:val="24"/>
          <w:lang w:val="en-CA"/>
        </w:rPr>
        <w:t>---</w:t>
      </w:r>
      <w:r w:rsidR="000649D4">
        <w:rPr>
          <w:sz w:val="24"/>
          <w:lang w:val="en-CA"/>
        </w:rPr>
        <w:t xml:space="preserve"> $81 </w:t>
      </w:r>
      <w:r w:rsidR="00447BE5">
        <w:rPr>
          <w:sz w:val="20"/>
          <w:lang w:val="en-CA"/>
        </w:rPr>
        <w:t>(x13</w:t>
      </w:r>
      <w:r w:rsidR="000649D4" w:rsidRPr="000F5F72">
        <w:rPr>
          <w:sz w:val="20"/>
          <w:lang w:val="en-CA"/>
        </w:rPr>
        <w:t xml:space="preserve"> = </w:t>
      </w:r>
      <w:r w:rsidR="00447BE5">
        <w:rPr>
          <w:sz w:val="20"/>
          <w:lang w:val="en-CA"/>
        </w:rPr>
        <w:t>$1,053</w:t>
      </w:r>
      <w:r w:rsidR="00940996" w:rsidRPr="000F5F72">
        <w:rPr>
          <w:sz w:val="20"/>
          <w:lang w:val="en-CA"/>
        </w:rPr>
        <w:t>)</w:t>
      </w:r>
    </w:p>
    <w:p w:rsidR="000F5F72" w:rsidRDefault="001F7E4C" w:rsidP="00E95DB4">
      <w:pPr>
        <w:pStyle w:val="NoSpacing"/>
        <w:rPr>
          <w:sz w:val="24"/>
          <w:lang w:val="en-CA"/>
        </w:rPr>
        <w:sectPr w:rsidR="000F5F72" w:rsidSect="00E62E68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  <w:r>
        <w:rPr>
          <w:sz w:val="24"/>
          <w:lang w:val="en-CA"/>
        </w:rPr>
        <w:t xml:space="preserve">Monthly </w:t>
      </w:r>
      <w:r w:rsidR="0074710D">
        <w:rPr>
          <w:b/>
          <w:sz w:val="24"/>
          <w:lang w:val="en-CA"/>
        </w:rPr>
        <w:t>---</w:t>
      </w:r>
      <w:r w:rsidR="000649D4">
        <w:rPr>
          <w:sz w:val="24"/>
          <w:lang w:val="en-CA"/>
        </w:rPr>
        <w:t xml:space="preserve"> $65</w:t>
      </w:r>
      <w:r w:rsidR="00940996">
        <w:rPr>
          <w:sz w:val="24"/>
          <w:lang w:val="en-CA"/>
        </w:rPr>
        <w:t xml:space="preserve"> </w:t>
      </w:r>
      <w:r w:rsidR="00447BE5">
        <w:rPr>
          <w:sz w:val="20"/>
          <w:lang w:val="en-CA"/>
        </w:rPr>
        <w:t>(x13 = $845</w:t>
      </w:r>
      <w:r w:rsidR="00E62E68">
        <w:rPr>
          <w:sz w:val="20"/>
          <w:lang w:val="en-CA"/>
        </w:rPr>
        <w:t>)</w:t>
      </w:r>
    </w:p>
    <w:p w:rsidR="00E62E68" w:rsidRDefault="00E62E68" w:rsidP="00E95DB4">
      <w:pPr>
        <w:pStyle w:val="NoSpacing"/>
        <w:pBdr>
          <w:bottom w:val="single" w:sz="6" w:space="1" w:color="auto"/>
        </w:pBdr>
        <w:rPr>
          <w:sz w:val="28"/>
          <w:lang w:val="en-CA"/>
        </w:rPr>
        <w:sectPr w:rsidR="00E62E68" w:rsidSect="00484165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D6340C" w:rsidRPr="00D6340C" w:rsidRDefault="00D6340C" w:rsidP="00E95DB4">
      <w:pPr>
        <w:pStyle w:val="NoSpacing"/>
        <w:pBdr>
          <w:bottom w:val="single" w:sz="6" w:space="1" w:color="auto"/>
        </w:pBdr>
        <w:rPr>
          <w:sz w:val="28"/>
          <w:lang w:val="en-CA"/>
        </w:rPr>
      </w:pPr>
    </w:p>
    <w:p w:rsidR="00D6340C" w:rsidRPr="00D6340C" w:rsidRDefault="00D6340C" w:rsidP="00E95DB4">
      <w:pPr>
        <w:pStyle w:val="NoSpacing"/>
        <w:rPr>
          <w:sz w:val="20"/>
          <w:lang w:val="en-CA"/>
        </w:rPr>
      </w:pPr>
    </w:p>
    <w:p w:rsidR="000F5F72" w:rsidRPr="00D6340C" w:rsidRDefault="000F5F72" w:rsidP="000F5F72">
      <w:pPr>
        <w:pStyle w:val="NoSpacing"/>
        <w:rPr>
          <w:rFonts w:asciiTheme="majorHAnsi" w:hAnsiTheme="majorHAnsi"/>
          <w:b/>
          <w:i/>
          <w:sz w:val="24"/>
          <w:u w:val="single"/>
          <w:lang w:val="en-CA"/>
        </w:rPr>
      </w:pPr>
      <w:r w:rsidRPr="00D6340C">
        <w:rPr>
          <w:rFonts w:asciiTheme="majorHAnsi" w:hAnsiTheme="majorHAnsi"/>
          <w:b/>
          <w:i/>
          <w:sz w:val="24"/>
          <w:u w:val="single"/>
          <w:lang w:val="en-CA"/>
        </w:rPr>
        <w:t>Alternate Possibility</w:t>
      </w:r>
      <w:r w:rsidR="002E2E56" w:rsidRPr="00D6340C">
        <w:rPr>
          <w:rFonts w:asciiTheme="majorHAnsi" w:hAnsiTheme="majorHAnsi"/>
          <w:b/>
          <w:i/>
          <w:sz w:val="24"/>
          <w:u w:val="single"/>
          <w:lang w:val="en-CA"/>
        </w:rPr>
        <w:t xml:space="preserve"> #2</w:t>
      </w:r>
      <w:r w:rsidRPr="00D6340C">
        <w:rPr>
          <w:rFonts w:asciiTheme="majorHAnsi" w:hAnsiTheme="majorHAnsi"/>
          <w:b/>
          <w:i/>
          <w:sz w:val="24"/>
          <w:u w:val="single"/>
          <w:lang w:val="en-CA"/>
        </w:rPr>
        <w:t xml:space="preserve">: </w:t>
      </w:r>
    </w:p>
    <w:p w:rsidR="000F5F72" w:rsidRPr="000F5F72" w:rsidRDefault="000F5F72" w:rsidP="000F5F72">
      <w:pPr>
        <w:pStyle w:val="NoSpacing"/>
        <w:rPr>
          <w:i/>
          <w:sz w:val="20"/>
          <w:lang w:val="en-CA"/>
        </w:rPr>
      </w:pPr>
      <w:r w:rsidRPr="000F5F72">
        <w:rPr>
          <w:i/>
          <w:sz w:val="20"/>
          <w:lang w:val="en-CA"/>
        </w:rPr>
        <w:t>(If the r</w:t>
      </w:r>
      <w:r>
        <w:rPr>
          <w:i/>
          <w:sz w:val="20"/>
          <w:lang w:val="en-CA"/>
        </w:rPr>
        <w:t>ental is booked 75</w:t>
      </w:r>
      <w:r w:rsidRPr="000F5F72">
        <w:rPr>
          <w:i/>
          <w:sz w:val="20"/>
          <w:lang w:val="en-CA"/>
        </w:rPr>
        <w:t xml:space="preserve">% of the time– </w:t>
      </w:r>
      <w:r>
        <w:rPr>
          <w:i/>
          <w:sz w:val="20"/>
          <w:lang w:val="en-CA"/>
        </w:rPr>
        <w:t>270 days/38 weeks/9</w:t>
      </w:r>
      <w:r w:rsidRPr="000F5F72">
        <w:rPr>
          <w:i/>
          <w:sz w:val="20"/>
          <w:lang w:val="en-CA"/>
        </w:rPr>
        <w:t xml:space="preserve"> months)</w:t>
      </w:r>
    </w:p>
    <w:p w:rsidR="000F5F72" w:rsidRPr="000F5F72" w:rsidRDefault="000F5F72" w:rsidP="000F5F72">
      <w:pPr>
        <w:pStyle w:val="NoSpacing"/>
        <w:rPr>
          <w:sz w:val="12"/>
          <w:lang w:val="en-CA"/>
        </w:rPr>
      </w:pPr>
    </w:p>
    <w:p w:rsidR="00D6340C" w:rsidRDefault="00D6340C" w:rsidP="000F5F72">
      <w:pPr>
        <w:pStyle w:val="NoSpacing"/>
        <w:rPr>
          <w:rFonts w:asciiTheme="majorHAnsi" w:hAnsiTheme="majorHAnsi"/>
          <w:b/>
          <w:i/>
          <w:sz w:val="24"/>
          <w:lang w:val="en-CA"/>
        </w:rPr>
        <w:sectPr w:rsidR="00D6340C" w:rsidSect="00484165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0F5F72" w:rsidRPr="000649D4" w:rsidRDefault="000F5F72" w:rsidP="000F5F72">
      <w:pPr>
        <w:pStyle w:val="NoSpacing"/>
        <w:rPr>
          <w:rFonts w:asciiTheme="majorHAnsi" w:hAnsiTheme="majorHAnsi"/>
          <w:b/>
          <w:i/>
          <w:sz w:val="24"/>
          <w:lang w:val="en-CA"/>
        </w:rPr>
      </w:pPr>
      <w:r w:rsidRPr="000649D4">
        <w:rPr>
          <w:rFonts w:asciiTheme="majorHAnsi" w:hAnsiTheme="majorHAnsi"/>
          <w:b/>
          <w:i/>
          <w:sz w:val="24"/>
          <w:lang w:val="en-CA"/>
        </w:rPr>
        <w:lastRenderedPageBreak/>
        <w:t>Income:</w:t>
      </w:r>
    </w:p>
    <w:p w:rsidR="000F5F72" w:rsidRDefault="000F5F72" w:rsidP="000F5F72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Nightly </w:t>
      </w:r>
      <w:r w:rsidR="0074710D">
        <w:rPr>
          <w:b/>
          <w:sz w:val="24"/>
          <w:lang w:val="en-CA"/>
        </w:rPr>
        <w:t>---</w:t>
      </w:r>
      <w:r>
        <w:rPr>
          <w:sz w:val="24"/>
          <w:lang w:val="en-CA"/>
        </w:rPr>
        <w:t xml:space="preserve"> $38,880</w:t>
      </w:r>
    </w:p>
    <w:p w:rsidR="000F5F72" w:rsidRDefault="000F5F72" w:rsidP="000F5F72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Weekly </w:t>
      </w:r>
      <w:r w:rsidR="0074710D">
        <w:rPr>
          <w:b/>
          <w:sz w:val="24"/>
          <w:lang w:val="en-CA"/>
        </w:rPr>
        <w:t>---</w:t>
      </w:r>
      <w:r>
        <w:rPr>
          <w:sz w:val="24"/>
          <w:lang w:val="en-CA"/>
        </w:rPr>
        <w:t xml:space="preserve"> $32,300</w:t>
      </w:r>
    </w:p>
    <w:p w:rsidR="000F5F72" w:rsidRDefault="000F5F72" w:rsidP="000F5F72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Monthly </w:t>
      </w:r>
      <w:r w:rsidR="0074710D">
        <w:rPr>
          <w:b/>
          <w:sz w:val="24"/>
          <w:lang w:val="en-CA"/>
        </w:rPr>
        <w:t>---</w:t>
      </w:r>
      <w:r>
        <w:rPr>
          <w:sz w:val="24"/>
          <w:lang w:val="en-CA"/>
        </w:rPr>
        <w:t xml:space="preserve"> $29,700</w:t>
      </w:r>
    </w:p>
    <w:p w:rsidR="000F5F72" w:rsidRPr="000649D4" w:rsidRDefault="000F5F72" w:rsidP="000F5F72">
      <w:pPr>
        <w:pStyle w:val="NoSpacing"/>
        <w:rPr>
          <w:sz w:val="16"/>
          <w:lang w:val="en-CA"/>
        </w:rPr>
      </w:pPr>
    </w:p>
    <w:p w:rsidR="000F5F72" w:rsidRDefault="000F5F72" w:rsidP="000F5F72">
      <w:pPr>
        <w:pStyle w:val="NoSpacing"/>
        <w:rPr>
          <w:sz w:val="24"/>
          <w:lang w:val="en-CA"/>
        </w:rPr>
      </w:pPr>
      <w:r w:rsidRPr="000649D4">
        <w:rPr>
          <w:rFonts w:asciiTheme="majorHAnsi" w:hAnsiTheme="majorHAnsi"/>
          <w:b/>
          <w:i/>
          <w:sz w:val="24"/>
          <w:lang w:val="en-CA"/>
        </w:rPr>
        <w:lastRenderedPageBreak/>
        <w:t>Profit</w:t>
      </w:r>
      <w:r>
        <w:rPr>
          <w:sz w:val="24"/>
          <w:lang w:val="en-CA"/>
        </w:rPr>
        <w:t xml:space="preserve"> </w:t>
      </w:r>
      <w:r w:rsidRPr="000649D4">
        <w:rPr>
          <w:i/>
          <w:sz w:val="20"/>
          <w:lang w:val="en-CA"/>
        </w:rPr>
        <w:t>(Income minus expenses)</w:t>
      </w:r>
    </w:p>
    <w:p w:rsidR="000F5F72" w:rsidRDefault="000F5F72" w:rsidP="000F5F72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Nightly </w:t>
      </w:r>
      <w:r w:rsidR="0074710D">
        <w:rPr>
          <w:b/>
          <w:sz w:val="24"/>
          <w:lang w:val="en-CA"/>
        </w:rPr>
        <w:t>---</w:t>
      </w:r>
      <w:r>
        <w:rPr>
          <w:sz w:val="24"/>
          <w:lang w:val="en-CA"/>
        </w:rPr>
        <w:t xml:space="preserve"> $</w:t>
      </w:r>
      <w:r w:rsidR="008E4A64">
        <w:rPr>
          <w:sz w:val="24"/>
          <w:lang w:val="en-CA"/>
        </w:rPr>
        <w:t>28,480</w:t>
      </w:r>
      <w:r>
        <w:rPr>
          <w:sz w:val="24"/>
          <w:lang w:val="en-CA"/>
        </w:rPr>
        <w:t xml:space="preserve"> *</w:t>
      </w:r>
    </w:p>
    <w:p w:rsidR="000F5F72" w:rsidRDefault="000F5F72" w:rsidP="000F5F72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Weekly </w:t>
      </w:r>
      <w:r w:rsidR="0074710D">
        <w:rPr>
          <w:b/>
          <w:sz w:val="24"/>
          <w:lang w:val="en-CA"/>
        </w:rPr>
        <w:t>---</w:t>
      </w:r>
      <w:r w:rsidR="008E4A64">
        <w:rPr>
          <w:sz w:val="24"/>
          <w:lang w:val="en-CA"/>
        </w:rPr>
        <w:t xml:space="preserve"> $21,900</w:t>
      </w:r>
      <w:r>
        <w:rPr>
          <w:sz w:val="24"/>
          <w:lang w:val="en-CA"/>
        </w:rPr>
        <w:t xml:space="preserve"> *</w:t>
      </w:r>
    </w:p>
    <w:p w:rsidR="000F5F72" w:rsidRDefault="000F5F72" w:rsidP="000F5F72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Monthly </w:t>
      </w:r>
      <w:r w:rsidR="0074710D">
        <w:rPr>
          <w:b/>
          <w:sz w:val="24"/>
          <w:lang w:val="en-CA"/>
        </w:rPr>
        <w:t>---</w:t>
      </w:r>
      <w:r>
        <w:rPr>
          <w:sz w:val="24"/>
          <w:lang w:val="en-CA"/>
        </w:rPr>
        <w:t xml:space="preserve"> $</w:t>
      </w:r>
      <w:r w:rsidR="008E4A64">
        <w:rPr>
          <w:sz w:val="24"/>
          <w:lang w:val="en-CA"/>
        </w:rPr>
        <w:t>19,3</w:t>
      </w:r>
      <w:r>
        <w:rPr>
          <w:sz w:val="24"/>
          <w:lang w:val="en-CA"/>
        </w:rPr>
        <w:t>00 *</w:t>
      </w:r>
    </w:p>
    <w:p w:rsidR="00D6340C" w:rsidRDefault="00D6340C" w:rsidP="000F5F72">
      <w:pPr>
        <w:pStyle w:val="NoSpacing"/>
        <w:rPr>
          <w:sz w:val="16"/>
          <w:lang w:val="en-CA"/>
        </w:rPr>
        <w:sectPr w:rsidR="00D6340C" w:rsidSect="00D6340C">
          <w:type w:val="continuous"/>
          <w:pgSz w:w="12240" w:h="15840"/>
          <w:pgMar w:top="1134" w:right="1134" w:bottom="1134" w:left="1134" w:header="708" w:footer="708" w:gutter="0"/>
          <w:cols w:num="2" w:space="708"/>
          <w:docGrid w:linePitch="360"/>
        </w:sectPr>
      </w:pPr>
    </w:p>
    <w:p w:rsidR="000F5F72" w:rsidRPr="000649D4" w:rsidRDefault="000F5F72" w:rsidP="000F5F72">
      <w:pPr>
        <w:pStyle w:val="NoSpacing"/>
        <w:rPr>
          <w:sz w:val="16"/>
          <w:lang w:val="en-CA"/>
        </w:rPr>
      </w:pPr>
    </w:p>
    <w:p w:rsidR="000F5F72" w:rsidRDefault="000F5F72" w:rsidP="000F5F72">
      <w:pPr>
        <w:pStyle w:val="NoSpacing"/>
        <w:rPr>
          <w:rFonts w:asciiTheme="majorHAnsi" w:hAnsiTheme="majorHAnsi"/>
          <w:b/>
          <w:i/>
          <w:sz w:val="24"/>
          <w:lang w:val="en-CA"/>
        </w:rPr>
        <w:sectPr w:rsidR="000F5F72" w:rsidSect="00484165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7A3665" w:rsidRDefault="000F5F72" w:rsidP="000F5F72">
      <w:pPr>
        <w:pStyle w:val="NoSpacing"/>
        <w:rPr>
          <w:sz w:val="24"/>
          <w:lang w:val="en-CA"/>
        </w:rPr>
      </w:pPr>
      <w:r w:rsidRPr="000649D4">
        <w:rPr>
          <w:rFonts w:asciiTheme="majorHAnsi" w:hAnsiTheme="majorHAnsi"/>
          <w:b/>
          <w:i/>
          <w:sz w:val="24"/>
          <w:lang w:val="en-CA"/>
        </w:rPr>
        <w:lastRenderedPageBreak/>
        <w:t>Estimated Yearly Return</w:t>
      </w:r>
      <w:r w:rsidR="007A3665">
        <w:rPr>
          <w:rFonts w:asciiTheme="majorHAnsi" w:hAnsiTheme="majorHAnsi"/>
          <w:b/>
          <w:i/>
          <w:sz w:val="24"/>
          <w:lang w:val="en-CA"/>
        </w:rPr>
        <w:t>:</w:t>
      </w:r>
      <w:r>
        <w:rPr>
          <w:sz w:val="24"/>
          <w:lang w:val="en-CA"/>
        </w:rPr>
        <w:t xml:space="preserve"> </w:t>
      </w:r>
    </w:p>
    <w:p w:rsidR="000F5F72" w:rsidRDefault="007A3665" w:rsidP="000F5F72">
      <w:pPr>
        <w:pStyle w:val="NoSpacing"/>
        <w:rPr>
          <w:sz w:val="24"/>
          <w:lang w:val="en-CA"/>
        </w:rPr>
      </w:pPr>
      <w:r>
        <w:rPr>
          <w:i/>
          <w:sz w:val="20"/>
          <w:lang w:val="en-CA"/>
        </w:rPr>
        <w:t>(When</w:t>
      </w:r>
      <w:r w:rsidR="000F5F72" w:rsidRPr="000649D4">
        <w:rPr>
          <w:i/>
          <w:sz w:val="20"/>
          <w:lang w:val="en-CA"/>
        </w:rPr>
        <w:t xml:space="preserve"> the above* figures are divided 144 ways, this would be the yearly profit for each investment)</w:t>
      </w:r>
    </w:p>
    <w:p w:rsidR="000F5F72" w:rsidRDefault="000F5F72" w:rsidP="000F5F72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Nightly </w:t>
      </w:r>
      <w:r w:rsidR="0074710D">
        <w:rPr>
          <w:b/>
          <w:sz w:val="24"/>
          <w:lang w:val="en-CA"/>
        </w:rPr>
        <w:t>---</w:t>
      </w:r>
      <w:r>
        <w:rPr>
          <w:sz w:val="24"/>
          <w:lang w:val="en-CA"/>
        </w:rPr>
        <w:t xml:space="preserve"> $</w:t>
      </w:r>
      <w:r w:rsidR="008E4A64">
        <w:rPr>
          <w:sz w:val="24"/>
          <w:lang w:val="en-CA"/>
        </w:rPr>
        <w:t>198</w:t>
      </w:r>
      <w:r>
        <w:rPr>
          <w:sz w:val="24"/>
          <w:lang w:val="en-CA"/>
        </w:rPr>
        <w:t xml:space="preserve"> </w:t>
      </w:r>
      <w:r w:rsidR="00447BE5">
        <w:rPr>
          <w:sz w:val="20"/>
          <w:lang w:val="en-CA"/>
        </w:rPr>
        <w:t>(x13</w:t>
      </w:r>
      <w:r w:rsidRPr="000F5F72">
        <w:rPr>
          <w:sz w:val="20"/>
          <w:lang w:val="en-CA"/>
        </w:rPr>
        <w:t>years</w:t>
      </w:r>
      <w:r w:rsidR="00447BE5">
        <w:rPr>
          <w:sz w:val="20"/>
          <w:lang w:val="en-CA"/>
        </w:rPr>
        <w:t xml:space="preserve"> = $2,574</w:t>
      </w:r>
      <w:r w:rsidRPr="000F5F72">
        <w:rPr>
          <w:sz w:val="20"/>
          <w:lang w:val="en-CA"/>
        </w:rPr>
        <w:t>)</w:t>
      </w:r>
    </w:p>
    <w:p w:rsidR="000F5F72" w:rsidRDefault="000F5F72" w:rsidP="000F5F72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Weekly </w:t>
      </w:r>
      <w:r w:rsidR="0074710D">
        <w:rPr>
          <w:b/>
          <w:sz w:val="24"/>
          <w:lang w:val="en-CA"/>
        </w:rPr>
        <w:t>---</w:t>
      </w:r>
      <w:r w:rsidR="008E4A64">
        <w:rPr>
          <w:sz w:val="24"/>
          <w:lang w:val="en-CA"/>
        </w:rPr>
        <w:t xml:space="preserve"> $152</w:t>
      </w:r>
      <w:r>
        <w:rPr>
          <w:sz w:val="24"/>
          <w:lang w:val="en-CA"/>
        </w:rPr>
        <w:t xml:space="preserve"> </w:t>
      </w:r>
      <w:r w:rsidR="00447BE5">
        <w:rPr>
          <w:sz w:val="20"/>
          <w:lang w:val="en-CA"/>
        </w:rPr>
        <w:t>(x13</w:t>
      </w:r>
      <w:r w:rsidRPr="000F5F72">
        <w:rPr>
          <w:sz w:val="20"/>
          <w:lang w:val="en-CA"/>
        </w:rPr>
        <w:t xml:space="preserve"> = </w:t>
      </w:r>
      <w:r w:rsidR="00447BE5">
        <w:rPr>
          <w:sz w:val="20"/>
          <w:lang w:val="en-CA"/>
        </w:rPr>
        <w:t>$1,976</w:t>
      </w:r>
      <w:r w:rsidRPr="000F5F72">
        <w:rPr>
          <w:sz w:val="20"/>
          <w:lang w:val="en-CA"/>
        </w:rPr>
        <w:t>)</w:t>
      </w:r>
    </w:p>
    <w:p w:rsidR="008E4A64" w:rsidRPr="008E4A64" w:rsidRDefault="000F5F72" w:rsidP="000F5F72">
      <w:pPr>
        <w:pStyle w:val="NoSpacing"/>
        <w:rPr>
          <w:sz w:val="20"/>
          <w:lang w:val="en-CA"/>
        </w:rPr>
      </w:pPr>
      <w:r>
        <w:rPr>
          <w:sz w:val="24"/>
          <w:lang w:val="en-CA"/>
        </w:rPr>
        <w:t xml:space="preserve">Monthly </w:t>
      </w:r>
      <w:r w:rsidR="0074710D">
        <w:rPr>
          <w:b/>
          <w:sz w:val="24"/>
          <w:lang w:val="en-CA"/>
        </w:rPr>
        <w:t>---</w:t>
      </w:r>
      <w:r w:rsidR="008E4A64">
        <w:rPr>
          <w:sz w:val="24"/>
          <w:lang w:val="en-CA"/>
        </w:rPr>
        <w:t xml:space="preserve"> $134</w:t>
      </w:r>
      <w:r>
        <w:rPr>
          <w:sz w:val="24"/>
          <w:lang w:val="en-CA"/>
        </w:rPr>
        <w:t xml:space="preserve"> </w:t>
      </w:r>
      <w:r w:rsidR="00447BE5">
        <w:rPr>
          <w:sz w:val="20"/>
          <w:lang w:val="en-CA"/>
        </w:rPr>
        <w:t>(x13 = $1,742</w:t>
      </w:r>
      <w:r w:rsidRPr="000F5F72">
        <w:rPr>
          <w:sz w:val="20"/>
          <w:lang w:val="en-CA"/>
        </w:rPr>
        <w:t>)</w:t>
      </w:r>
    </w:p>
    <w:p w:rsidR="008E4A64" w:rsidRDefault="008E4A64" w:rsidP="00E95DB4">
      <w:pPr>
        <w:pStyle w:val="NoSpacing"/>
        <w:rPr>
          <w:sz w:val="24"/>
          <w:lang w:val="en-CA"/>
        </w:rPr>
        <w:sectPr w:rsidR="008E4A64" w:rsidSect="00E62E68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0F5F72" w:rsidRPr="00E62E68" w:rsidRDefault="000F5F72" w:rsidP="00E95DB4">
      <w:pPr>
        <w:pStyle w:val="NoSpacing"/>
        <w:rPr>
          <w:sz w:val="28"/>
          <w:lang w:val="en-CA"/>
        </w:rPr>
      </w:pPr>
    </w:p>
    <w:p w:rsidR="00D6340C" w:rsidRPr="00E62E68" w:rsidRDefault="00D6340C" w:rsidP="00E95DB4">
      <w:pPr>
        <w:pStyle w:val="NoSpacing"/>
        <w:pBdr>
          <w:bottom w:val="single" w:sz="6" w:space="1" w:color="auto"/>
        </w:pBdr>
        <w:rPr>
          <w:sz w:val="28"/>
          <w:lang w:val="en-CA"/>
        </w:rPr>
      </w:pPr>
    </w:p>
    <w:p w:rsidR="00D6340C" w:rsidRPr="00231E2E" w:rsidRDefault="00D6340C" w:rsidP="00E95DB4">
      <w:pPr>
        <w:pStyle w:val="NoSpacing"/>
        <w:rPr>
          <w:sz w:val="20"/>
          <w:lang w:val="en-CA"/>
        </w:rPr>
      </w:pPr>
    </w:p>
    <w:p w:rsidR="005364A8" w:rsidRDefault="008E4A64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>This return</w:t>
      </w:r>
      <w:r w:rsidR="00E62E68">
        <w:rPr>
          <w:sz w:val="24"/>
          <w:lang w:val="en-CA"/>
        </w:rPr>
        <w:t xml:space="preserve"> is dependent on the yearly profit</w:t>
      </w:r>
      <w:r>
        <w:rPr>
          <w:sz w:val="24"/>
          <w:lang w:val="en-CA"/>
        </w:rPr>
        <w:t xml:space="preserve"> for the rental</w:t>
      </w:r>
      <w:r w:rsidR="00E62E68">
        <w:rPr>
          <w:sz w:val="24"/>
          <w:lang w:val="en-CA"/>
        </w:rPr>
        <w:t xml:space="preserve">, which will be divided 144 ways and paid to each investor.  </w:t>
      </w:r>
      <w:r w:rsidR="000F5F72">
        <w:rPr>
          <w:sz w:val="24"/>
          <w:lang w:val="en-CA"/>
        </w:rPr>
        <w:t xml:space="preserve">Based on </w:t>
      </w:r>
      <w:r w:rsidR="000649D4">
        <w:rPr>
          <w:sz w:val="24"/>
          <w:lang w:val="en-CA"/>
        </w:rPr>
        <w:t>the figures laid o</w:t>
      </w:r>
      <w:r>
        <w:rPr>
          <w:sz w:val="24"/>
          <w:lang w:val="en-CA"/>
        </w:rPr>
        <w:t xml:space="preserve">ut in this document, the </w:t>
      </w:r>
      <w:r w:rsidR="000649D4">
        <w:rPr>
          <w:sz w:val="24"/>
          <w:lang w:val="en-CA"/>
        </w:rPr>
        <w:t xml:space="preserve">range for this Return on </w:t>
      </w:r>
      <w:r w:rsidR="00E62E68">
        <w:rPr>
          <w:sz w:val="24"/>
          <w:lang w:val="en-CA"/>
        </w:rPr>
        <w:t>Investment is between $60 and $3</w:t>
      </w:r>
      <w:r w:rsidR="000649D4">
        <w:rPr>
          <w:sz w:val="24"/>
          <w:lang w:val="en-CA"/>
        </w:rPr>
        <w:t>00 a year</w:t>
      </w:r>
      <w:r w:rsidR="00447BE5">
        <w:rPr>
          <w:sz w:val="24"/>
          <w:lang w:val="en-CA"/>
        </w:rPr>
        <w:t>; $850</w:t>
      </w:r>
      <w:r w:rsidR="000F5F72">
        <w:rPr>
          <w:sz w:val="24"/>
          <w:lang w:val="en-CA"/>
        </w:rPr>
        <w:t xml:space="preserve"> –</w:t>
      </w:r>
      <w:r w:rsidR="00E62E68">
        <w:rPr>
          <w:sz w:val="24"/>
          <w:lang w:val="en-CA"/>
        </w:rPr>
        <w:t xml:space="preserve"> $3,77</w:t>
      </w:r>
      <w:r w:rsidR="00447BE5">
        <w:rPr>
          <w:sz w:val="24"/>
          <w:lang w:val="en-CA"/>
        </w:rPr>
        <w:t>0 over 13</w:t>
      </w:r>
      <w:r w:rsidR="000F5F72">
        <w:rPr>
          <w:sz w:val="24"/>
          <w:lang w:val="en-CA"/>
        </w:rPr>
        <w:t xml:space="preserve"> years</w:t>
      </w:r>
      <w:r>
        <w:rPr>
          <w:sz w:val="24"/>
          <w:lang w:val="en-CA"/>
        </w:rPr>
        <w:t xml:space="preserve">!  </w:t>
      </w:r>
      <w:r w:rsidR="005364A8">
        <w:rPr>
          <w:sz w:val="24"/>
          <w:lang w:val="en-CA"/>
        </w:rPr>
        <w:t>Moreover</w:t>
      </w:r>
      <w:r>
        <w:rPr>
          <w:sz w:val="24"/>
          <w:lang w:val="en-CA"/>
        </w:rPr>
        <w:t xml:space="preserve">, based on </w:t>
      </w:r>
      <w:r w:rsidR="000649D4">
        <w:rPr>
          <w:sz w:val="24"/>
          <w:lang w:val="en-CA"/>
        </w:rPr>
        <w:t>the research we have done into the booking rates for other comparable Earthships/Earthship-I</w:t>
      </w:r>
      <w:r>
        <w:rPr>
          <w:sz w:val="24"/>
          <w:lang w:val="en-CA"/>
        </w:rPr>
        <w:t xml:space="preserve">nspired rentals, we can anticipate </w:t>
      </w:r>
      <w:r w:rsidR="005364A8">
        <w:rPr>
          <w:sz w:val="24"/>
          <w:lang w:val="en-CA"/>
        </w:rPr>
        <w:t>this building to be rented</w:t>
      </w:r>
      <w:r>
        <w:rPr>
          <w:sz w:val="24"/>
          <w:lang w:val="en-CA"/>
        </w:rPr>
        <w:t>, at least, 75% of the year.  Therefore, a more accurate estimate</w:t>
      </w:r>
      <w:r w:rsidR="002E2E56">
        <w:rPr>
          <w:sz w:val="24"/>
          <w:lang w:val="en-CA"/>
        </w:rPr>
        <w:t>d range</w:t>
      </w:r>
      <w:r>
        <w:rPr>
          <w:sz w:val="24"/>
          <w:lang w:val="en-CA"/>
        </w:rPr>
        <w:t xml:space="preserve"> of yearly/total return would be </w:t>
      </w:r>
      <w:r w:rsidR="002E2E56">
        <w:rPr>
          <w:sz w:val="24"/>
          <w:lang w:val="en-CA"/>
        </w:rPr>
        <w:t>$130 –</w:t>
      </w:r>
      <w:r w:rsidR="007A3665">
        <w:rPr>
          <w:sz w:val="24"/>
          <w:lang w:val="en-CA"/>
        </w:rPr>
        <w:t xml:space="preserve"> $2</w:t>
      </w:r>
      <w:r w:rsidR="00447BE5">
        <w:rPr>
          <w:sz w:val="24"/>
          <w:lang w:val="en-CA"/>
        </w:rPr>
        <w:t>00 a year/$1,700</w:t>
      </w:r>
      <w:r w:rsidR="002E2E56">
        <w:rPr>
          <w:sz w:val="24"/>
          <w:lang w:val="en-CA"/>
        </w:rPr>
        <w:t xml:space="preserve"> –</w:t>
      </w:r>
      <w:r w:rsidR="009D34E7">
        <w:rPr>
          <w:sz w:val="24"/>
          <w:lang w:val="en-CA"/>
        </w:rPr>
        <w:t xml:space="preserve"> $2,6</w:t>
      </w:r>
      <w:r w:rsidR="00447BE5">
        <w:rPr>
          <w:sz w:val="24"/>
          <w:lang w:val="en-CA"/>
        </w:rPr>
        <w:t>00</w:t>
      </w:r>
      <w:r w:rsidR="00B849E7">
        <w:rPr>
          <w:sz w:val="24"/>
          <w:lang w:val="en-CA"/>
        </w:rPr>
        <w:t xml:space="preserve"> in total over 13</w:t>
      </w:r>
      <w:r w:rsidR="002E2E56">
        <w:rPr>
          <w:sz w:val="24"/>
          <w:lang w:val="en-CA"/>
        </w:rPr>
        <w:t xml:space="preserve"> years.</w:t>
      </w:r>
    </w:p>
    <w:p w:rsidR="009D34E7" w:rsidRPr="009D34E7" w:rsidRDefault="009D34E7" w:rsidP="00E95DB4">
      <w:pPr>
        <w:pStyle w:val="NoSpacing"/>
        <w:rPr>
          <w:sz w:val="20"/>
          <w:lang w:val="en-CA"/>
        </w:rPr>
      </w:pPr>
    </w:p>
    <w:p w:rsidR="009D34E7" w:rsidRDefault="009D34E7" w:rsidP="00E95DB4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 xml:space="preserve">If you are interested in seeing the research we have done into rental rates for comparable buildings, please consult our </w:t>
      </w:r>
      <w:r w:rsidRPr="009D34E7">
        <w:rPr>
          <w:i/>
          <w:sz w:val="24"/>
          <w:lang w:val="en-CA"/>
        </w:rPr>
        <w:t>Rental Research</w:t>
      </w:r>
      <w:r>
        <w:rPr>
          <w:sz w:val="24"/>
          <w:lang w:val="en-CA"/>
        </w:rPr>
        <w:t xml:space="preserve"> document on the </w:t>
      </w:r>
      <w:r w:rsidRPr="009D34E7">
        <w:rPr>
          <w:i/>
          <w:sz w:val="24"/>
          <w:lang w:val="en-CA"/>
        </w:rPr>
        <w:t>Holistic Model Home Investment</w:t>
      </w:r>
      <w:r>
        <w:rPr>
          <w:sz w:val="24"/>
          <w:lang w:val="en-CA"/>
        </w:rPr>
        <w:t xml:space="preserve"> page of our website.</w:t>
      </w:r>
    </w:p>
    <w:sectPr w:rsidR="009D34E7" w:rsidSect="00484165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58F"/>
    <w:multiLevelType w:val="hybridMultilevel"/>
    <w:tmpl w:val="EF36A760"/>
    <w:lvl w:ilvl="0" w:tplc="5AA60A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572"/>
    <w:rsid w:val="0000439A"/>
    <w:rsid w:val="00006E9A"/>
    <w:rsid w:val="000120AE"/>
    <w:rsid w:val="000649D4"/>
    <w:rsid w:val="00082471"/>
    <w:rsid w:val="00082820"/>
    <w:rsid w:val="000A4EB0"/>
    <w:rsid w:val="000D6492"/>
    <w:rsid w:val="000F5F72"/>
    <w:rsid w:val="0010677E"/>
    <w:rsid w:val="0014329B"/>
    <w:rsid w:val="001F5DAE"/>
    <w:rsid w:val="001F7E4C"/>
    <w:rsid w:val="00231E2E"/>
    <w:rsid w:val="00240402"/>
    <w:rsid w:val="002453C2"/>
    <w:rsid w:val="00264127"/>
    <w:rsid w:val="002E2E56"/>
    <w:rsid w:val="0039404B"/>
    <w:rsid w:val="003B64F8"/>
    <w:rsid w:val="00447BE5"/>
    <w:rsid w:val="00484165"/>
    <w:rsid w:val="00493097"/>
    <w:rsid w:val="004A738A"/>
    <w:rsid w:val="004E1619"/>
    <w:rsid w:val="0052081E"/>
    <w:rsid w:val="005364A8"/>
    <w:rsid w:val="00561128"/>
    <w:rsid w:val="00594EDC"/>
    <w:rsid w:val="005A6EB2"/>
    <w:rsid w:val="005B0E9B"/>
    <w:rsid w:val="005E162A"/>
    <w:rsid w:val="00610600"/>
    <w:rsid w:val="00653C4A"/>
    <w:rsid w:val="00677DDF"/>
    <w:rsid w:val="006833DE"/>
    <w:rsid w:val="00706206"/>
    <w:rsid w:val="00706218"/>
    <w:rsid w:val="0074710D"/>
    <w:rsid w:val="007833F7"/>
    <w:rsid w:val="007A3665"/>
    <w:rsid w:val="00887C34"/>
    <w:rsid w:val="00897B4B"/>
    <w:rsid w:val="008A13E0"/>
    <w:rsid w:val="008A189B"/>
    <w:rsid w:val="008E4A64"/>
    <w:rsid w:val="008F6D74"/>
    <w:rsid w:val="00930FCC"/>
    <w:rsid w:val="00932358"/>
    <w:rsid w:val="00940996"/>
    <w:rsid w:val="00952CD0"/>
    <w:rsid w:val="00962231"/>
    <w:rsid w:val="009A18E4"/>
    <w:rsid w:val="009D34E7"/>
    <w:rsid w:val="00A1106D"/>
    <w:rsid w:val="00A14272"/>
    <w:rsid w:val="00AD2F7F"/>
    <w:rsid w:val="00B30B0B"/>
    <w:rsid w:val="00B411F3"/>
    <w:rsid w:val="00B849E7"/>
    <w:rsid w:val="00B85790"/>
    <w:rsid w:val="00BA4513"/>
    <w:rsid w:val="00BE53D6"/>
    <w:rsid w:val="00C019EA"/>
    <w:rsid w:val="00CC0B63"/>
    <w:rsid w:val="00D307C7"/>
    <w:rsid w:val="00D6340C"/>
    <w:rsid w:val="00D81572"/>
    <w:rsid w:val="00E37AE9"/>
    <w:rsid w:val="00E434B4"/>
    <w:rsid w:val="00E62E68"/>
    <w:rsid w:val="00E95DB4"/>
    <w:rsid w:val="00EF3F7D"/>
    <w:rsid w:val="00F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5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2C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6161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DAVID</cp:lastModifiedBy>
  <cp:revision>2</cp:revision>
  <dcterms:created xsi:type="dcterms:W3CDTF">2020-03-30T19:56:00Z</dcterms:created>
  <dcterms:modified xsi:type="dcterms:W3CDTF">2020-03-30T19:56:00Z</dcterms:modified>
</cp:coreProperties>
</file>